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762" w:rsidRPr="004B0071" w:rsidRDefault="00E15775" w:rsidP="004B0071">
      <w:pPr>
        <w:tabs>
          <w:tab w:val="left" w:pos="1134"/>
        </w:tabs>
        <w:spacing w:after="120"/>
        <w:ind w:firstLine="567"/>
        <w:jc w:val="center"/>
        <w:rPr>
          <w:sz w:val="28"/>
          <w:szCs w:val="28"/>
        </w:rPr>
      </w:pPr>
      <w:r w:rsidRPr="004B0071">
        <w:rPr>
          <w:b/>
          <w:bCs/>
          <w:sz w:val="28"/>
          <w:szCs w:val="28"/>
        </w:rPr>
        <w:t>МИНИСТЕРСТВО ПРОСВЕЩЕНИЯ РЕСПУБЛИКИ КАЗАХСТАН</w:t>
      </w:r>
    </w:p>
    <w:p w:rsidR="007E3762" w:rsidRPr="004B0071" w:rsidRDefault="00E15775" w:rsidP="004B0071">
      <w:pPr>
        <w:tabs>
          <w:tab w:val="left" w:pos="1134"/>
        </w:tabs>
        <w:spacing w:after="600"/>
        <w:ind w:firstLine="567"/>
        <w:jc w:val="center"/>
        <w:rPr>
          <w:sz w:val="28"/>
          <w:szCs w:val="28"/>
        </w:rPr>
      </w:pPr>
      <w:r w:rsidRPr="004B0071">
        <w:rPr>
          <w:b/>
          <w:bCs/>
          <w:sz w:val="28"/>
          <w:szCs w:val="28"/>
        </w:rPr>
        <w:t>НЕКОММЕРЧЕСКОЕ АКЦИОНЕРНОЕ ОБЩЕСТВО «TALAP»</w:t>
      </w:r>
    </w:p>
    <w:p w:rsidR="004B0071" w:rsidRPr="004B0071" w:rsidRDefault="004B0071" w:rsidP="004B0071">
      <w:pPr>
        <w:tabs>
          <w:tab w:val="left" w:pos="1134"/>
        </w:tabs>
        <w:ind w:firstLine="567"/>
        <w:jc w:val="right"/>
        <w:rPr>
          <w:sz w:val="28"/>
          <w:szCs w:val="28"/>
        </w:rPr>
      </w:pPr>
    </w:p>
    <w:p w:rsidR="004B0071" w:rsidRDefault="004B0071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7F754A" w:rsidRPr="004B0071" w:rsidRDefault="007F754A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4B0071" w:rsidRPr="004B0071" w:rsidRDefault="004B0071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4B0071" w:rsidRPr="004B0071" w:rsidRDefault="004B0071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4B0071" w:rsidRPr="004B0071" w:rsidRDefault="004B0071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4B0071" w:rsidRPr="004B0071" w:rsidRDefault="004B0071" w:rsidP="004B0071">
      <w:pPr>
        <w:tabs>
          <w:tab w:val="left" w:pos="1134"/>
        </w:tabs>
        <w:spacing w:after="60"/>
        <w:ind w:firstLine="567"/>
        <w:jc w:val="center"/>
        <w:rPr>
          <w:b/>
          <w:bCs/>
          <w:sz w:val="28"/>
          <w:szCs w:val="28"/>
        </w:rPr>
      </w:pPr>
    </w:p>
    <w:p w:rsidR="007E3762" w:rsidRPr="004B0071" w:rsidRDefault="00E15775" w:rsidP="004B0071">
      <w:pPr>
        <w:tabs>
          <w:tab w:val="left" w:pos="1134"/>
        </w:tabs>
        <w:spacing w:after="60"/>
        <w:ind w:firstLine="567"/>
        <w:jc w:val="center"/>
        <w:rPr>
          <w:sz w:val="28"/>
          <w:szCs w:val="28"/>
        </w:rPr>
      </w:pPr>
      <w:r w:rsidRPr="004B0071">
        <w:rPr>
          <w:b/>
          <w:bCs/>
          <w:sz w:val="28"/>
          <w:szCs w:val="28"/>
        </w:rPr>
        <w:t>ОБРАЗОВАТЕЛЬНАЯ ПРОГРАММА</w:t>
      </w:r>
    </w:p>
    <w:p w:rsidR="007E3762" w:rsidRPr="004B0071" w:rsidRDefault="00E15775" w:rsidP="004B0071">
      <w:pPr>
        <w:tabs>
          <w:tab w:val="left" w:pos="1134"/>
        </w:tabs>
        <w:spacing w:after="20"/>
        <w:ind w:firstLine="567"/>
        <w:jc w:val="center"/>
        <w:rPr>
          <w:sz w:val="28"/>
          <w:szCs w:val="28"/>
        </w:rPr>
      </w:pPr>
      <w:r w:rsidRPr="004B0071">
        <w:rPr>
          <w:sz w:val="28"/>
          <w:szCs w:val="28"/>
        </w:rPr>
        <w:t>курсов повышения квалификации педагогов</w:t>
      </w:r>
    </w:p>
    <w:p w:rsidR="007E3762" w:rsidRPr="004B0071" w:rsidRDefault="00E15775" w:rsidP="004B0071">
      <w:pPr>
        <w:tabs>
          <w:tab w:val="left" w:pos="1134"/>
        </w:tabs>
        <w:spacing w:after="300"/>
        <w:ind w:firstLine="567"/>
        <w:jc w:val="center"/>
        <w:rPr>
          <w:sz w:val="28"/>
          <w:szCs w:val="28"/>
        </w:rPr>
      </w:pPr>
      <w:r w:rsidRPr="004B0071">
        <w:rPr>
          <w:sz w:val="28"/>
          <w:szCs w:val="28"/>
        </w:rPr>
        <w:t xml:space="preserve">организаций технического и профессионального, </w:t>
      </w:r>
      <w:proofErr w:type="spellStart"/>
      <w:r w:rsidRPr="004B0071">
        <w:rPr>
          <w:sz w:val="28"/>
          <w:szCs w:val="28"/>
        </w:rPr>
        <w:t>послесреднего</w:t>
      </w:r>
      <w:proofErr w:type="spellEnd"/>
      <w:r w:rsidRPr="004B0071">
        <w:rPr>
          <w:sz w:val="28"/>
          <w:szCs w:val="28"/>
        </w:rPr>
        <w:t xml:space="preserve"> образования</w:t>
      </w:r>
    </w:p>
    <w:p w:rsidR="007E3762" w:rsidRPr="004B0071" w:rsidRDefault="00E15775" w:rsidP="004B0071">
      <w:pPr>
        <w:tabs>
          <w:tab w:val="left" w:pos="1134"/>
        </w:tabs>
        <w:spacing w:after="700"/>
        <w:ind w:firstLine="567"/>
        <w:jc w:val="center"/>
        <w:rPr>
          <w:b/>
          <w:bCs/>
          <w:sz w:val="28"/>
          <w:szCs w:val="28"/>
        </w:rPr>
      </w:pPr>
      <w:r w:rsidRPr="004B0071">
        <w:rPr>
          <w:b/>
          <w:bCs/>
          <w:sz w:val="28"/>
          <w:szCs w:val="28"/>
        </w:rPr>
        <w:t>«ВАЙБ-КОДИНГ В ПЕДАГОГИЧЕСКОЙ ДЕЯТЕЛЬНОСТИ: СОЗДАНИЕ ЦИФРОВЫХ ОБРАЗОВАТЕЛЬНЫХ РЕШЕНИЙ»</w:t>
      </w:r>
    </w:p>
    <w:p w:rsidR="004B0071" w:rsidRPr="004B0071" w:rsidRDefault="004B0071" w:rsidP="004B0071">
      <w:pPr>
        <w:tabs>
          <w:tab w:val="left" w:pos="1134"/>
        </w:tabs>
        <w:spacing w:after="700"/>
        <w:ind w:firstLine="567"/>
        <w:jc w:val="center"/>
        <w:rPr>
          <w:b/>
          <w:bCs/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F754A" w:rsidRDefault="007F754A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</w:p>
    <w:p w:rsidR="007E3762" w:rsidRPr="004B0071" w:rsidRDefault="00E15775" w:rsidP="004B0071">
      <w:pPr>
        <w:tabs>
          <w:tab w:val="left" w:pos="1134"/>
        </w:tabs>
        <w:spacing w:after="20"/>
        <w:ind w:firstLine="567"/>
        <w:jc w:val="right"/>
        <w:rPr>
          <w:sz w:val="28"/>
          <w:szCs w:val="28"/>
        </w:rPr>
      </w:pPr>
      <w:r w:rsidRPr="004B0071">
        <w:rPr>
          <w:sz w:val="28"/>
          <w:szCs w:val="28"/>
        </w:rPr>
        <w:t>ПОДГОТОВЛЕНО:</w:t>
      </w:r>
    </w:p>
    <w:p w:rsidR="007E3762" w:rsidRPr="004B0071" w:rsidRDefault="00E15775" w:rsidP="004B0071">
      <w:pPr>
        <w:tabs>
          <w:tab w:val="left" w:pos="1134"/>
        </w:tabs>
        <w:spacing w:after="900"/>
        <w:ind w:firstLine="567"/>
        <w:jc w:val="right"/>
        <w:rPr>
          <w:sz w:val="28"/>
          <w:szCs w:val="28"/>
        </w:rPr>
      </w:pPr>
      <w:r w:rsidRPr="004B0071">
        <w:rPr>
          <w:sz w:val="28"/>
          <w:szCs w:val="28"/>
        </w:rPr>
        <w:t>Управлением развития педагогов НАО «Talap»</w:t>
      </w:r>
    </w:p>
    <w:p w:rsidR="004B0071" w:rsidRPr="004B0071" w:rsidRDefault="004B0071" w:rsidP="004B0071">
      <w:pPr>
        <w:tabs>
          <w:tab w:val="left" w:pos="1134"/>
        </w:tabs>
        <w:spacing w:after="120"/>
        <w:ind w:firstLine="567"/>
        <w:jc w:val="center"/>
        <w:rPr>
          <w:sz w:val="28"/>
          <w:szCs w:val="28"/>
        </w:rPr>
      </w:pPr>
    </w:p>
    <w:p w:rsidR="004B0071" w:rsidRPr="004B0071" w:rsidRDefault="004B0071" w:rsidP="004B0071">
      <w:pPr>
        <w:tabs>
          <w:tab w:val="left" w:pos="1134"/>
        </w:tabs>
        <w:spacing w:after="120"/>
        <w:ind w:firstLine="567"/>
        <w:jc w:val="center"/>
        <w:rPr>
          <w:sz w:val="28"/>
          <w:szCs w:val="28"/>
        </w:rPr>
      </w:pPr>
    </w:p>
    <w:p w:rsidR="007E3762" w:rsidRPr="004B0071" w:rsidRDefault="00E15775" w:rsidP="004B0071">
      <w:pPr>
        <w:tabs>
          <w:tab w:val="left" w:pos="1134"/>
        </w:tabs>
        <w:spacing w:after="120"/>
        <w:ind w:firstLine="567"/>
        <w:jc w:val="center"/>
        <w:rPr>
          <w:sz w:val="28"/>
          <w:szCs w:val="28"/>
        </w:rPr>
      </w:pPr>
      <w:r w:rsidRPr="004B0071">
        <w:rPr>
          <w:sz w:val="28"/>
          <w:szCs w:val="28"/>
        </w:rPr>
        <w:t>г. Астана</w:t>
      </w:r>
    </w:p>
    <w:p w:rsidR="007E3762" w:rsidRPr="004B0071" w:rsidRDefault="00E15775" w:rsidP="004B0071">
      <w:pPr>
        <w:tabs>
          <w:tab w:val="left" w:pos="1134"/>
        </w:tabs>
        <w:ind w:firstLine="567"/>
        <w:jc w:val="center"/>
        <w:rPr>
          <w:sz w:val="28"/>
          <w:szCs w:val="28"/>
        </w:rPr>
      </w:pPr>
      <w:r w:rsidRPr="004B0071">
        <w:rPr>
          <w:sz w:val="28"/>
          <w:szCs w:val="28"/>
        </w:rPr>
        <w:br w:type="page"/>
      </w:r>
      <w:r w:rsidRPr="004B0071">
        <w:rPr>
          <w:b/>
          <w:bCs/>
          <w:sz w:val="28"/>
          <w:szCs w:val="28"/>
        </w:rPr>
        <w:lastRenderedPageBreak/>
        <w:t>Содержание</w:t>
      </w:r>
    </w:p>
    <w:p w:rsidR="004B0071" w:rsidRDefault="004B0071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tbl>
      <w:tblPr>
        <w:tblW w:w="9876" w:type="dxa"/>
        <w:tblLook w:val="04A0" w:firstRow="1" w:lastRow="0" w:firstColumn="1" w:lastColumn="0" w:noHBand="0" w:noVBand="1"/>
      </w:tblPr>
      <w:tblGrid>
        <w:gridCol w:w="1618"/>
        <w:gridCol w:w="7378"/>
        <w:gridCol w:w="880"/>
      </w:tblGrid>
      <w:tr w:rsidR="009213DD" w:rsidRPr="00321D82" w:rsidTr="004D0A83">
        <w:trPr>
          <w:trHeight w:val="307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1.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Общие положения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362C73">
            <w:pPr>
              <w:ind w:hanging="32"/>
              <w:jc w:val="center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82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2.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sz w:val="28"/>
                <w:szCs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Глоссарий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362C73">
            <w:pPr>
              <w:ind w:hanging="32"/>
              <w:jc w:val="center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30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3.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sz w:val="28"/>
                <w:szCs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Тематика Программы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362C73">
            <w:pPr>
              <w:ind w:hanging="32"/>
              <w:jc w:val="center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05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4.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sz w:val="28"/>
                <w:szCs w:val="28"/>
                <w:lang w:val="kk-KZ"/>
              </w:rPr>
            </w:pPr>
            <w:r w:rsidRPr="00321D82">
              <w:rPr>
                <w:rFonts w:eastAsia="Calibri"/>
                <w:bCs/>
                <w:kern w:val="32"/>
                <w:sz w:val="28"/>
                <w:szCs w:val="28"/>
                <w:lang w:val="kk-KZ"/>
              </w:rPr>
              <w:t>Цели, задачи и ожидаемые результаты Программы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362C73">
            <w:pPr>
              <w:ind w:hanging="32"/>
              <w:jc w:val="center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96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5.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sz w:val="28"/>
                <w:szCs w:val="28"/>
                <w:lang w:val="kk-KZ"/>
              </w:rPr>
            </w:pPr>
            <w:r w:rsidRPr="00321D82">
              <w:rPr>
                <w:rFonts w:eastAsia="Calibri"/>
                <w:bCs/>
                <w:kern w:val="32"/>
                <w:sz w:val="28"/>
                <w:szCs w:val="28"/>
                <w:lang w:val="kk-KZ"/>
              </w:rPr>
              <w:t>Структура и содержание Программы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0E0174">
            <w:pPr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72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6.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sz w:val="28"/>
                <w:szCs w:val="28"/>
                <w:lang w:val="kk-KZ"/>
              </w:rPr>
            </w:pPr>
            <w:r w:rsidRPr="00321D82">
              <w:rPr>
                <w:sz w:val="28"/>
                <w:lang w:val="kk-KZ" w:bidi="ru-RU"/>
              </w:rPr>
              <w:t>Организация учебного процесса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362C73">
            <w:pPr>
              <w:ind w:hanging="32"/>
              <w:jc w:val="center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19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7.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sz w:val="28"/>
                <w:szCs w:val="28"/>
                <w:lang w:val="kk-KZ"/>
              </w:rPr>
            </w:pPr>
            <w:r w:rsidRPr="00321D82">
              <w:rPr>
                <w:bCs/>
                <w:sz w:val="28"/>
                <w:szCs w:val="28"/>
                <w:lang w:val="kk-KZ" w:bidi="ru-RU"/>
              </w:rPr>
              <w:t>Учебно-методическое обеспечение Программы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0E0174">
            <w:pPr>
              <w:ind w:hanging="32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324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8.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bCs/>
                <w:sz w:val="28"/>
                <w:szCs w:val="28"/>
                <w:lang w:val="kk-KZ" w:bidi="ru-RU"/>
              </w:rPr>
            </w:pPr>
            <w:r w:rsidRPr="00321D82">
              <w:rPr>
                <w:bCs/>
                <w:sz w:val="28"/>
                <w:szCs w:val="28"/>
                <w:lang w:val="kk-KZ" w:bidi="ru-RU"/>
              </w:rPr>
              <w:t>Оценивание результатов обучения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0E0174">
            <w:pPr>
              <w:ind w:hanging="32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85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9.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bCs/>
                <w:sz w:val="28"/>
                <w:szCs w:val="28"/>
                <w:lang w:val="kk-KZ" w:bidi="ru-RU"/>
              </w:rPr>
            </w:pPr>
            <w:r w:rsidRPr="00321D82">
              <w:rPr>
                <w:bCs/>
                <w:sz w:val="28"/>
                <w:szCs w:val="28"/>
                <w:lang w:val="kk-KZ" w:bidi="ru-RU"/>
              </w:rPr>
              <w:t>Посткурсовое сопровождение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0E0174">
            <w:pPr>
              <w:ind w:hanging="32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311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22"/>
              <w:rPr>
                <w:rFonts w:eastAsia="Calibri"/>
                <w:sz w:val="28"/>
                <w:lang w:val="kk-KZ"/>
              </w:rPr>
            </w:pPr>
            <w:r w:rsidRPr="00321D82">
              <w:rPr>
                <w:sz w:val="28"/>
                <w:szCs w:val="28"/>
                <w:lang w:val="kk-KZ"/>
              </w:rPr>
              <w:t>Раздел 10.</w:t>
            </w: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8"/>
              <w:rPr>
                <w:bCs/>
                <w:sz w:val="28"/>
                <w:szCs w:val="28"/>
                <w:lang w:val="kk-KZ" w:bidi="ru-RU"/>
              </w:rPr>
            </w:pPr>
            <w:r w:rsidRPr="00321D82">
              <w:rPr>
                <w:bCs/>
                <w:sz w:val="28"/>
                <w:szCs w:val="28"/>
                <w:lang w:val="kk-KZ" w:bidi="ru-RU"/>
              </w:rPr>
              <w:t>Список основной и дополнительной литературы</w:t>
            </w: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0E0174">
            <w:pPr>
              <w:ind w:hanging="32"/>
              <w:rPr>
                <w:rFonts w:eastAsia="Calibri"/>
                <w:sz w:val="28"/>
                <w:lang w:val="kk-KZ"/>
              </w:rPr>
            </w:pPr>
          </w:p>
        </w:tc>
      </w:tr>
      <w:tr w:rsidR="009213DD" w:rsidRPr="00321D82" w:rsidTr="004D0A83">
        <w:trPr>
          <w:trHeight w:val="274"/>
        </w:trPr>
        <w:tc>
          <w:tcPr>
            <w:tcW w:w="1618" w:type="dxa"/>
            <w:shd w:val="clear" w:color="auto" w:fill="auto"/>
          </w:tcPr>
          <w:p w:rsidR="009213DD" w:rsidRPr="00321D82" w:rsidRDefault="009213DD" w:rsidP="00362C73">
            <w:pPr>
              <w:ind w:firstLine="709"/>
              <w:rPr>
                <w:sz w:val="28"/>
                <w:szCs w:val="28"/>
                <w:lang w:val="kk-KZ"/>
              </w:rPr>
            </w:pPr>
          </w:p>
        </w:tc>
        <w:tc>
          <w:tcPr>
            <w:tcW w:w="7378" w:type="dxa"/>
            <w:shd w:val="clear" w:color="auto" w:fill="auto"/>
          </w:tcPr>
          <w:p w:rsidR="009213DD" w:rsidRPr="00321D82" w:rsidRDefault="009213DD" w:rsidP="00362C73">
            <w:pPr>
              <w:ind w:firstLine="29"/>
              <w:rPr>
                <w:bCs/>
                <w:sz w:val="28"/>
                <w:szCs w:val="28"/>
                <w:lang w:val="kk-KZ" w:bidi="ru-RU"/>
              </w:rPr>
            </w:pPr>
          </w:p>
        </w:tc>
        <w:tc>
          <w:tcPr>
            <w:tcW w:w="880" w:type="dxa"/>
            <w:shd w:val="clear" w:color="auto" w:fill="auto"/>
          </w:tcPr>
          <w:p w:rsidR="009213DD" w:rsidRPr="00321D82" w:rsidRDefault="009213DD" w:rsidP="000E0174">
            <w:pPr>
              <w:ind w:hanging="32"/>
              <w:rPr>
                <w:rFonts w:eastAsia="Calibri"/>
                <w:sz w:val="28"/>
                <w:lang w:val="kk-KZ"/>
              </w:rPr>
            </w:pPr>
          </w:p>
        </w:tc>
      </w:tr>
    </w:tbl>
    <w:p w:rsidR="004B0071" w:rsidRDefault="004B0071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0E0174" w:rsidRDefault="000E017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0E0174" w:rsidRDefault="000E017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624264" w:rsidRDefault="00624264" w:rsidP="004B0071">
      <w:pPr>
        <w:tabs>
          <w:tab w:val="left" w:pos="1134"/>
        </w:tabs>
        <w:spacing w:after="160"/>
        <w:ind w:firstLine="567"/>
        <w:jc w:val="center"/>
        <w:rPr>
          <w:b/>
          <w:sz w:val="28"/>
          <w:szCs w:val="28"/>
        </w:rPr>
      </w:pPr>
    </w:p>
    <w:p w:rsidR="004B0071" w:rsidRPr="004B0071" w:rsidRDefault="004B0071" w:rsidP="00C8783E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r w:rsidRPr="004B0071">
        <w:rPr>
          <w:b/>
          <w:sz w:val="28"/>
          <w:szCs w:val="28"/>
        </w:rPr>
        <w:t>Раздел 1. Общие положения</w:t>
      </w:r>
    </w:p>
    <w:p w:rsidR="007E3762" w:rsidRPr="004B0071" w:rsidRDefault="00E15775" w:rsidP="00C8783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Образовательная программа курсов повышения квалификации «</w:t>
      </w:r>
      <w:proofErr w:type="spellStart"/>
      <w:r w:rsidRPr="004B0071">
        <w:rPr>
          <w:sz w:val="28"/>
          <w:szCs w:val="28"/>
        </w:rPr>
        <w:t>Вайб-кодинг</w:t>
      </w:r>
      <w:proofErr w:type="spellEnd"/>
      <w:r w:rsidRPr="004B0071">
        <w:rPr>
          <w:sz w:val="28"/>
          <w:szCs w:val="28"/>
        </w:rPr>
        <w:t xml:space="preserve"> в педагогической деятельности: создание цифровых образовательных решений» (далее — Программа) предназначена для обучения педагогов организаций технического и профессионального, </w:t>
      </w:r>
      <w:proofErr w:type="spellStart"/>
      <w:r w:rsidRPr="004B0071">
        <w:rPr>
          <w:sz w:val="28"/>
          <w:szCs w:val="28"/>
        </w:rPr>
        <w:t>послесреднего</w:t>
      </w:r>
      <w:proofErr w:type="spellEnd"/>
      <w:r w:rsidRPr="004B0071">
        <w:rPr>
          <w:sz w:val="28"/>
          <w:szCs w:val="28"/>
        </w:rPr>
        <w:t xml:space="preserve"> образования (далее — ТиПО).</w:t>
      </w:r>
    </w:p>
    <w:p w:rsidR="007E3762" w:rsidRPr="004B0071" w:rsidRDefault="00E15775" w:rsidP="00A72F25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Программа раскрывает принципиально иное направление применения </w:t>
      </w:r>
      <w:r w:rsidR="000723BF">
        <w:rPr>
          <w:sz w:val="28"/>
          <w:szCs w:val="28"/>
        </w:rPr>
        <w:t xml:space="preserve">искусственного интеллекта (далее- </w:t>
      </w:r>
      <w:proofErr w:type="gramStart"/>
      <w:r w:rsidR="000723BF">
        <w:rPr>
          <w:sz w:val="28"/>
          <w:szCs w:val="28"/>
        </w:rPr>
        <w:t xml:space="preserve">ИИ) </w:t>
      </w:r>
      <w:r w:rsidRPr="004B0071">
        <w:rPr>
          <w:sz w:val="28"/>
          <w:szCs w:val="28"/>
        </w:rPr>
        <w:t xml:space="preserve"> —</w:t>
      </w:r>
      <w:proofErr w:type="gramEnd"/>
      <w:r w:rsidRPr="004B0071">
        <w:rPr>
          <w:sz w:val="28"/>
          <w:szCs w:val="28"/>
        </w:rPr>
        <w:t xml:space="preserve"> самостоятельное создание педагогом работа</w:t>
      </w:r>
      <w:r w:rsidR="00F77525">
        <w:rPr>
          <w:sz w:val="28"/>
          <w:szCs w:val="28"/>
        </w:rPr>
        <w:t xml:space="preserve">ющих цифровых </w:t>
      </w:r>
      <w:r w:rsidR="006E05CE">
        <w:rPr>
          <w:sz w:val="28"/>
          <w:szCs w:val="28"/>
        </w:rPr>
        <w:t>решений</w:t>
      </w:r>
      <w:r w:rsidR="00F77525">
        <w:rPr>
          <w:sz w:val="28"/>
          <w:szCs w:val="28"/>
        </w:rPr>
        <w:t xml:space="preserve"> </w:t>
      </w:r>
      <w:r w:rsidR="001018E0">
        <w:rPr>
          <w:sz w:val="28"/>
          <w:szCs w:val="28"/>
        </w:rPr>
        <w:t>(</w:t>
      </w:r>
      <w:r w:rsidRPr="004B0071">
        <w:rPr>
          <w:sz w:val="28"/>
          <w:szCs w:val="28"/>
        </w:rPr>
        <w:t>тестов, тренажёров,</w:t>
      </w:r>
      <w:r w:rsidR="00F77525">
        <w:rPr>
          <w:sz w:val="28"/>
          <w:szCs w:val="28"/>
        </w:rPr>
        <w:t xml:space="preserve"> </w:t>
      </w:r>
      <w:r w:rsidRPr="004B0071">
        <w:rPr>
          <w:sz w:val="28"/>
          <w:szCs w:val="28"/>
        </w:rPr>
        <w:t>ассистентов, автоматизаций) посредством подхода, получившего международное название «</w:t>
      </w:r>
      <w:proofErr w:type="spellStart"/>
      <w:r w:rsidRPr="004B0071">
        <w:rPr>
          <w:sz w:val="28"/>
          <w:szCs w:val="28"/>
        </w:rPr>
        <w:t>вайб-кодинг</w:t>
      </w:r>
      <w:proofErr w:type="spellEnd"/>
      <w:r w:rsidRPr="004B0071">
        <w:rPr>
          <w:sz w:val="28"/>
          <w:szCs w:val="28"/>
        </w:rPr>
        <w:t>» (</w:t>
      </w:r>
      <w:proofErr w:type="spellStart"/>
      <w:r w:rsidRPr="004B0071">
        <w:rPr>
          <w:sz w:val="28"/>
          <w:szCs w:val="28"/>
        </w:rPr>
        <w:t>vibe</w:t>
      </w:r>
      <w:proofErr w:type="spellEnd"/>
      <w:r w:rsidRPr="004B0071">
        <w:rPr>
          <w:sz w:val="28"/>
          <w:szCs w:val="28"/>
        </w:rPr>
        <w:t xml:space="preserve"> </w:t>
      </w:r>
      <w:proofErr w:type="spellStart"/>
      <w:r w:rsidRPr="004B0071">
        <w:rPr>
          <w:sz w:val="28"/>
          <w:szCs w:val="28"/>
        </w:rPr>
        <w:t>coding</w:t>
      </w:r>
      <w:proofErr w:type="spellEnd"/>
      <w:r w:rsidRPr="004B0071">
        <w:rPr>
          <w:sz w:val="28"/>
          <w:szCs w:val="28"/>
        </w:rPr>
        <w:t>).</w:t>
      </w:r>
    </w:p>
    <w:p w:rsidR="007E3762" w:rsidRDefault="00E15775" w:rsidP="00A72F25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Программа приобретает особую актуальность в контексте реализации «Концепции развития искусственного интеллекта на 2024 – 2029 годы» и «Концепции цифровой трансформации, развития отрасли информационно-коммуникационных технологий и </w:t>
      </w:r>
      <w:proofErr w:type="spellStart"/>
      <w:r w:rsidRPr="004B0071">
        <w:rPr>
          <w:sz w:val="28"/>
          <w:szCs w:val="28"/>
        </w:rPr>
        <w:t>кибербезопасности</w:t>
      </w:r>
      <w:proofErr w:type="spellEnd"/>
      <w:r w:rsidRPr="004B0071">
        <w:rPr>
          <w:sz w:val="28"/>
          <w:szCs w:val="28"/>
        </w:rPr>
        <w:t xml:space="preserve"> на 2023 - 2029 годы», которые указывают на необходимость формирования у кадров практических цифровых компетенций, выходящих за рамки пользовательского применения технологий. Подходы, лежащие в основе вайб-кодинга, соотносятся с направлением </w:t>
      </w:r>
      <w:proofErr w:type="spellStart"/>
      <w:r w:rsidRPr="004B0071">
        <w:rPr>
          <w:sz w:val="28"/>
          <w:szCs w:val="28"/>
        </w:rPr>
        <w:t>Designer</w:t>
      </w:r>
      <w:proofErr w:type="spellEnd"/>
      <w:r w:rsidRPr="004B0071">
        <w:rPr>
          <w:sz w:val="28"/>
          <w:szCs w:val="28"/>
        </w:rPr>
        <w:t xml:space="preserve"> (создатель учебного опыта) международной рамки ISTE </w:t>
      </w:r>
      <w:proofErr w:type="spellStart"/>
      <w:r w:rsidRPr="004B0071">
        <w:rPr>
          <w:sz w:val="28"/>
          <w:szCs w:val="28"/>
        </w:rPr>
        <w:t>Standards</w:t>
      </w:r>
      <w:proofErr w:type="spellEnd"/>
      <w:r w:rsidRPr="004B0071">
        <w:rPr>
          <w:sz w:val="28"/>
          <w:szCs w:val="28"/>
        </w:rPr>
        <w:t xml:space="preserve"> </w:t>
      </w:r>
      <w:proofErr w:type="spellStart"/>
      <w:r w:rsidRPr="004B0071">
        <w:rPr>
          <w:sz w:val="28"/>
          <w:szCs w:val="28"/>
        </w:rPr>
        <w:t>for</w:t>
      </w:r>
      <w:proofErr w:type="spellEnd"/>
      <w:r w:rsidRPr="004B0071">
        <w:rPr>
          <w:sz w:val="28"/>
          <w:szCs w:val="28"/>
        </w:rPr>
        <w:t xml:space="preserve"> </w:t>
      </w:r>
      <w:proofErr w:type="spellStart"/>
      <w:r w:rsidRPr="004B0071">
        <w:rPr>
          <w:sz w:val="28"/>
          <w:szCs w:val="28"/>
        </w:rPr>
        <w:t>Educators</w:t>
      </w:r>
      <w:proofErr w:type="spellEnd"/>
      <w:r w:rsidRPr="004B0071">
        <w:rPr>
          <w:sz w:val="28"/>
          <w:szCs w:val="28"/>
        </w:rPr>
        <w:t>, а также с продвинутым уровнем (</w:t>
      </w:r>
      <w:proofErr w:type="spellStart"/>
      <w:r w:rsidRPr="004B0071">
        <w:rPr>
          <w:sz w:val="28"/>
          <w:szCs w:val="28"/>
        </w:rPr>
        <w:t>Create</w:t>
      </w:r>
      <w:proofErr w:type="spellEnd"/>
      <w:r w:rsidRPr="004B0071">
        <w:rPr>
          <w:sz w:val="28"/>
          <w:szCs w:val="28"/>
        </w:rPr>
        <w:t xml:space="preserve">) «Рамки компетенций в области ИИ для педагогов» (AI </w:t>
      </w:r>
      <w:proofErr w:type="spellStart"/>
      <w:r w:rsidRPr="004B0071">
        <w:rPr>
          <w:sz w:val="28"/>
          <w:szCs w:val="28"/>
        </w:rPr>
        <w:t>Competency</w:t>
      </w:r>
      <w:proofErr w:type="spellEnd"/>
      <w:r w:rsidRPr="004B0071">
        <w:rPr>
          <w:sz w:val="28"/>
          <w:szCs w:val="28"/>
        </w:rPr>
        <w:t xml:space="preserve"> </w:t>
      </w:r>
      <w:proofErr w:type="spellStart"/>
      <w:r w:rsidRPr="004B0071">
        <w:rPr>
          <w:sz w:val="28"/>
          <w:szCs w:val="28"/>
        </w:rPr>
        <w:t>Framework</w:t>
      </w:r>
      <w:proofErr w:type="spellEnd"/>
      <w:r w:rsidRPr="004B0071">
        <w:rPr>
          <w:sz w:val="28"/>
          <w:szCs w:val="28"/>
        </w:rPr>
        <w:t xml:space="preserve"> </w:t>
      </w:r>
      <w:proofErr w:type="spellStart"/>
      <w:r w:rsidRPr="004B0071">
        <w:rPr>
          <w:sz w:val="28"/>
          <w:szCs w:val="28"/>
        </w:rPr>
        <w:t>for</w:t>
      </w:r>
      <w:proofErr w:type="spellEnd"/>
      <w:r w:rsidRPr="004B0071">
        <w:rPr>
          <w:sz w:val="28"/>
          <w:szCs w:val="28"/>
        </w:rPr>
        <w:t xml:space="preserve"> </w:t>
      </w:r>
      <w:proofErr w:type="spellStart"/>
      <w:r w:rsidRPr="004B0071">
        <w:rPr>
          <w:sz w:val="28"/>
          <w:szCs w:val="28"/>
        </w:rPr>
        <w:t>Teachers</w:t>
      </w:r>
      <w:proofErr w:type="spellEnd"/>
      <w:r w:rsidRPr="004B0071">
        <w:rPr>
          <w:sz w:val="28"/>
          <w:szCs w:val="28"/>
        </w:rPr>
        <w:t>, UNESCO, 2024), предполагающим не только использование, но и самостоятельное конструирование педагогом цифровых образовательных инструментов.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Программа разработана с учётом основных положений и требований: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Закона Республики Казахстан «Об образовании» от 27 июля 2007 года № 319-III;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Закона Республики Казахстан «О статусе педагога» от 27 декабря 2019 года № 293-VІ ЗРК;</w:t>
      </w:r>
    </w:p>
    <w:p w:rsidR="007E3762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Закона Республики Казахстан </w:t>
      </w:r>
      <w:r w:rsidR="00F13008">
        <w:rPr>
          <w:sz w:val="28"/>
          <w:szCs w:val="28"/>
        </w:rPr>
        <w:t>«Об информатизации»</w:t>
      </w:r>
      <w:r w:rsidR="00F13008" w:rsidRPr="00F13008">
        <w:rPr>
          <w:sz w:val="28"/>
          <w:szCs w:val="28"/>
        </w:rPr>
        <w:t xml:space="preserve"> </w:t>
      </w:r>
      <w:r w:rsidR="00F13008">
        <w:rPr>
          <w:sz w:val="28"/>
          <w:szCs w:val="28"/>
        </w:rPr>
        <w:t>от 24 ноября 2015 года № 418-V;</w:t>
      </w:r>
    </w:p>
    <w:p w:rsidR="00F13008" w:rsidRDefault="00F13008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F13008">
        <w:rPr>
          <w:sz w:val="28"/>
          <w:szCs w:val="28"/>
        </w:rPr>
        <w:t>Закон «Об искусственном интеллекте» от 17 ноября 2025 года № 230-VIII</w:t>
      </w:r>
    </w:p>
    <w:p w:rsidR="006E56E1" w:rsidRPr="00F211D5" w:rsidRDefault="006E56E1" w:rsidP="006E56E1">
      <w:pPr>
        <w:numPr>
          <w:ilvl w:val="0"/>
          <w:numId w:val="1"/>
        </w:numPr>
        <w:spacing w:before="100" w:beforeAutospacing="1" w:after="100" w:afterAutospacing="1"/>
        <w:ind w:left="0" w:firstLine="567"/>
        <w:jc w:val="both"/>
        <w:rPr>
          <w:sz w:val="28"/>
          <w:szCs w:val="28"/>
        </w:rPr>
      </w:pPr>
      <w:r w:rsidRPr="00F211D5">
        <w:rPr>
          <w:sz w:val="28"/>
          <w:szCs w:val="28"/>
        </w:rPr>
        <w:t xml:space="preserve">Общенациональная стратегия масштабной </w:t>
      </w:r>
      <w:proofErr w:type="spellStart"/>
      <w:r w:rsidRPr="00F211D5">
        <w:rPr>
          <w:sz w:val="28"/>
          <w:szCs w:val="28"/>
        </w:rPr>
        <w:t>цифровизации</w:t>
      </w:r>
      <w:proofErr w:type="spellEnd"/>
      <w:r w:rsidRPr="00F211D5">
        <w:rPr>
          <w:sz w:val="28"/>
          <w:szCs w:val="28"/>
        </w:rPr>
        <w:t xml:space="preserve"> и тотального внедрения технологий искусственного интеллекта «</w:t>
      </w:r>
      <w:proofErr w:type="spellStart"/>
      <w:r w:rsidRPr="00F211D5">
        <w:rPr>
          <w:sz w:val="28"/>
          <w:szCs w:val="28"/>
        </w:rPr>
        <w:t>Digital</w:t>
      </w:r>
      <w:proofErr w:type="spellEnd"/>
      <w:r w:rsidRPr="00F211D5">
        <w:rPr>
          <w:sz w:val="28"/>
          <w:szCs w:val="28"/>
        </w:rPr>
        <w:t xml:space="preserve"> </w:t>
      </w:r>
      <w:proofErr w:type="spellStart"/>
      <w:r w:rsidRPr="00F211D5">
        <w:rPr>
          <w:sz w:val="28"/>
          <w:szCs w:val="28"/>
        </w:rPr>
        <w:t>Qazaqstan</w:t>
      </w:r>
      <w:proofErr w:type="spellEnd"/>
      <w:r w:rsidRPr="00F211D5">
        <w:rPr>
          <w:sz w:val="28"/>
          <w:szCs w:val="28"/>
        </w:rPr>
        <w:t xml:space="preserve">» до 2029 </w:t>
      </w:r>
      <w:proofErr w:type="gramStart"/>
      <w:r w:rsidRPr="00F211D5">
        <w:rPr>
          <w:sz w:val="28"/>
          <w:szCs w:val="28"/>
        </w:rPr>
        <w:t>года :</w:t>
      </w:r>
      <w:proofErr w:type="gramEnd"/>
      <w:r w:rsidRPr="00F211D5">
        <w:rPr>
          <w:sz w:val="28"/>
          <w:szCs w:val="28"/>
        </w:rPr>
        <w:t xml:space="preserve"> утверждена Указом Президента Республики Казахстан от 9 июня 2026 года № 1311.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Постановления Правительства Республики Казахстан от 24 июля 2024 года № 592 «Об утверждении Концепции развития искусственного интеллекта на 2024 – 2029 годы»;</w:t>
      </w:r>
    </w:p>
    <w:p w:rsidR="007E3762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Постановления Правительства Республики Казахстан от 28 марта 2023 года № 269 «Об утверждении Концепции цифровой трансформации, развития отрасли информационно-коммуникационных технологий и </w:t>
      </w:r>
      <w:proofErr w:type="spellStart"/>
      <w:r w:rsidRPr="004B0071">
        <w:rPr>
          <w:sz w:val="28"/>
          <w:szCs w:val="28"/>
        </w:rPr>
        <w:t>кибербезопасности</w:t>
      </w:r>
      <w:proofErr w:type="spellEnd"/>
      <w:r w:rsidRPr="004B0071">
        <w:rPr>
          <w:sz w:val="28"/>
          <w:szCs w:val="28"/>
        </w:rPr>
        <w:t xml:space="preserve"> на 2023 - 2029 годы»;</w:t>
      </w:r>
    </w:p>
    <w:p w:rsidR="00F25475" w:rsidRPr="00F25475" w:rsidRDefault="00F25475" w:rsidP="009C7AEA">
      <w:pPr>
        <w:numPr>
          <w:ilvl w:val="0"/>
          <w:numId w:val="1"/>
        </w:numPr>
        <w:tabs>
          <w:tab w:val="left" w:pos="993"/>
          <w:tab w:val="left" w:pos="1134"/>
        </w:tabs>
        <w:spacing w:before="100" w:beforeAutospacing="1" w:after="100" w:afterAutospacing="1"/>
        <w:ind w:left="0" w:firstLine="567"/>
        <w:jc w:val="both"/>
        <w:rPr>
          <w:sz w:val="28"/>
          <w:szCs w:val="28"/>
        </w:rPr>
      </w:pPr>
      <w:r w:rsidRPr="00F25475">
        <w:rPr>
          <w:bCs/>
          <w:color w:val="000000"/>
          <w:sz w:val="28"/>
          <w:szCs w:val="28"/>
          <w:shd w:val="clear" w:color="auto" w:fill="FFFFFF"/>
        </w:rPr>
        <w:lastRenderedPageBreak/>
        <w:t>Об утверждении концептуальных основ внедрения искусственного интеллекта</w:t>
      </w:r>
      <w:r w:rsidRPr="00F25475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25475">
        <w:rPr>
          <w:bCs/>
          <w:color w:val="000000"/>
          <w:sz w:val="28"/>
          <w:szCs w:val="28"/>
          <w:shd w:val="clear" w:color="auto" w:fill="FFFFFF"/>
        </w:rPr>
        <w:t xml:space="preserve">в систему среднего, технического и профессионального, </w:t>
      </w:r>
      <w:proofErr w:type="spellStart"/>
      <w:r w:rsidRPr="00F25475">
        <w:rPr>
          <w:bCs/>
          <w:color w:val="000000"/>
          <w:sz w:val="28"/>
          <w:szCs w:val="28"/>
          <w:shd w:val="clear" w:color="auto" w:fill="FFFFFF"/>
        </w:rPr>
        <w:t>послесреднего</w:t>
      </w:r>
      <w:proofErr w:type="spellEnd"/>
      <w:r w:rsidRPr="00F25475">
        <w:rPr>
          <w:bCs/>
          <w:color w:val="000000"/>
          <w:sz w:val="28"/>
          <w:szCs w:val="28"/>
          <w:shd w:val="clear" w:color="auto" w:fill="FFFFFF"/>
        </w:rPr>
        <w:t xml:space="preserve"> образования на 2025-2029 годы</w:t>
      </w:r>
      <w:r w:rsidRPr="00F25475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25475">
        <w:rPr>
          <w:bCs/>
          <w:color w:val="000000"/>
          <w:sz w:val="28"/>
          <w:szCs w:val="28"/>
          <w:shd w:val="clear" w:color="auto" w:fill="FFFFFF"/>
        </w:rPr>
        <w:t>Совместный приказ Министра просвещения Республики Казахстан от 18 сентября 2025 года № 221</w:t>
      </w:r>
      <w:r w:rsidRPr="00F25475">
        <w:rPr>
          <w:bCs/>
          <w:color w:val="000000"/>
          <w:sz w:val="28"/>
          <w:szCs w:val="28"/>
        </w:rPr>
        <w:br/>
      </w:r>
      <w:r w:rsidRPr="00F25475">
        <w:rPr>
          <w:bCs/>
          <w:color w:val="000000"/>
          <w:sz w:val="28"/>
          <w:szCs w:val="28"/>
          <w:shd w:val="clear" w:color="auto" w:fill="FFFFFF"/>
        </w:rPr>
        <w:t>и Министра цифрового развития, инноваций и аэрокосмической промышленности Республики Казахстан;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Правил разработки, согласования и утверждения образовательных программ курсов повышения квалификации педагогов, утверждённых приказом Министра образования и науки Республики Казахстан от 4 мая 2020 года № 175;</w:t>
      </w:r>
    </w:p>
    <w:p w:rsidR="007E3762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Правил организации и проведения курсов повышения квалификации педагогов, а также посткурсового сопровождения деятельности педагога, утверждённых приказом Министра образования и науки Республики Казахстан от 28 января 2016 года № 95.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Объём курсового обучения:</w:t>
      </w:r>
      <w:r w:rsidR="00620A19">
        <w:rPr>
          <w:sz w:val="28"/>
          <w:szCs w:val="28"/>
        </w:rPr>
        <w:t xml:space="preserve"> 72</w:t>
      </w:r>
      <w:r w:rsidRPr="004B0071">
        <w:rPr>
          <w:sz w:val="28"/>
          <w:szCs w:val="28"/>
        </w:rPr>
        <w:t xml:space="preserve"> академических часов.</w:t>
      </w:r>
    </w:p>
    <w:p w:rsidR="004B0071" w:rsidRDefault="00E15775" w:rsidP="0060191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Язык обучения: казахский, русский.</w:t>
      </w:r>
    </w:p>
    <w:p w:rsidR="00601917" w:rsidRDefault="00601917" w:rsidP="00601917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6E05CE" w:rsidRDefault="006E05CE" w:rsidP="00601917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601917" w:rsidRDefault="00601917" w:rsidP="00601917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bookmarkStart w:id="0" w:name="_GoBack"/>
      <w:bookmarkEnd w:id="0"/>
      <w:r w:rsidRPr="00601917">
        <w:rPr>
          <w:b/>
          <w:sz w:val="28"/>
          <w:szCs w:val="28"/>
        </w:rPr>
        <w:t>Раздел 2. Глоссарий</w:t>
      </w:r>
    </w:p>
    <w:p w:rsidR="00E74A72" w:rsidRPr="00E74A7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proofErr w:type="spellStart"/>
      <w:r w:rsidRPr="004B0071">
        <w:rPr>
          <w:b/>
          <w:bCs/>
          <w:sz w:val="28"/>
          <w:szCs w:val="28"/>
        </w:rPr>
        <w:t>Вайб-кодинг</w:t>
      </w:r>
      <w:proofErr w:type="spellEnd"/>
      <w:r w:rsidRPr="004B0071">
        <w:rPr>
          <w:b/>
          <w:bCs/>
          <w:sz w:val="28"/>
          <w:szCs w:val="28"/>
        </w:rPr>
        <w:t xml:space="preserve"> (</w:t>
      </w:r>
      <w:proofErr w:type="spellStart"/>
      <w:r w:rsidRPr="004B0071">
        <w:rPr>
          <w:b/>
          <w:bCs/>
          <w:sz w:val="28"/>
          <w:szCs w:val="28"/>
        </w:rPr>
        <w:t>vibe</w:t>
      </w:r>
      <w:proofErr w:type="spellEnd"/>
      <w:r w:rsidRPr="004B0071">
        <w:rPr>
          <w:b/>
          <w:bCs/>
          <w:sz w:val="28"/>
          <w:szCs w:val="28"/>
        </w:rPr>
        <w:t xml:space="preserve"> </w:t>
      </w:r>
      <w:proofErr w:type="spellStart"/>
      <w:r w:rsidRPr="004B0071">
        <w:rPr>
          <w:b/>
          <w:bCs/>
          <w:sz w:val="28"/>
          <w:szCs w:val="28"/>
        </w:rPr>
        <w:t>coding</w:t>
      </w:r>
      <w:proofErr w:type="spellEnd"/>
      <w:r w:rsidRPr="004B0071">
        <w:rPr>
          <w:b/>
          <w:bCs/>
          <w:sz w:val="28"/>
          <w:szCs w:val="28"/>
        </w:rPr>
        <w:t xml:space="preserve">) — </w:t>
      </w:r>
      <w:r w:rsidR="00E74A72" w:rsidRPr="00E74A72">
        <w:rPr>
          <w:sz w:val="28"/>
          <w:szCs w:val="28"/>
        </w:rPr>
        <w:t xml:space="preserve">подход к созданию программного обеспечения и цифровых </w:t>
      </w:r>
      <w:r w:rsidR="006E05CE">
        <w:rPr>
          <w:sz w:val="28"/>
          <w:szCs w:val="28"/>
        </w:rPr>
        <w:t>решений</w:t>
      </w:r>
      <w:r w:rsidR="00E74A72" w:rsidRPr="00E74A72">
        <w:rPr>
          <w:sz w:val="28"/>
          <w:szCs w:val="28"/>
        </w:rPr>
        <w:t>, при котором пользователь формулирует задачу на естественном языке, а генеративный искусственный интеллект используется для создания, изменения и доработки программного кода под контролем пользователя.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proofErr w:type="spellStart"/>
      <w:r w:rsidRPr="004B0071">
        <w:rPr>
          <w:b/>
          <w:bCs/>
          <w:sz w:val="28"/>
          <w:szCs w:val="28"/>
        </w:rPr>
        <w:t>No-code</w:t>
      </w:r>
      <w:proofErr w:type="spellEnd"/>
      <w:r w:rsidRPr="004B0071">
        <w:rPr>
          <w:b/>
          <w:bCs/>
          <w:sz w:val="28"/>
          <w:szCs w:val="28"/>
        </w:rPr>
        <w:t xml:space="preserve"> / </w:t>
      </w:r>
      <w:proofErr w:type="spellStart"/>
      <w:r w:rsidRPr="004B0071">
        <w:rPr>
          <w:b/>
          <w:bCs/>
          <w:sz w:val="28"/>
          <w:szCs w:val="28"/>
        </w:rPr>
        <w:t>Low-code</w:t>
      </w:r>
      <w:proofErr w:type="spellEnd"/>
      <w:r w:rsidRPr="004B0071">
        <w:rPr>
          <w:b/>
          <w:bCs/>
          <w:sz w:val="28"/>
          <w:szCs w:val="28"/>
        </w:rPr>
        <w:t xml:space="preserve"> — </w:t>
      </w:r>
      <w:r w:rsidRPr="004B0071">
        <w:rPr>
          <w:sz w:val="28"/>
          <w:szCs w:val="28"/>
        </w:rPr>
        <w:t xml:space="preserve">платформы и инструменты, позволяющие создавать цифровые </w:t>
      </w:r>
      <w:r w:rsidR="006E05CE">
        <w:rPr>
          <w:sz w:val="28"/>
          <w:szCs w:val="28"/>
        </w:rPr>
        <w:t>решения</w:t>
      </w:r>
      <w:r w:rsidRPr="004B0071">
        <w:rPr>
          <w:sz w:val="28"/>
          <w:szCs w:val="28"/>
        </w:rPr>
        <w:t xml:space="preserve"> с минимальным написанием кода вручную или без него.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b/>
          <w:bCs/>
          <w:sz w:val="28"/>
          <w:szCs w:val="28"/>
        </w:rPr>
        <w:t xml:space="preserve">ИИ-агент для разработки — </w:t>
      </w:r>
      <w:r w:rsidRPr="004B0071">
        <w:rPr>
          <w:sz w:val="28"/>
          <w:szCs w:val="28"/>
        </w:rPr>
        <w:t>интеллектуальный инструмент, встроенный в редактор кода или онлайн-платформу, способный самостоятельно писать, изменять и исправлять программный код по запросу пользователя.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proofErr w:type="spellStart"/>
      <w:r w:rsidRPr="004B0071">
        <w:rPr>
          <w:b/>
          <w:bCs/>
          <w:sz w:val="28"/>
          <w:szCs w:val="28"/>
        </w:rPr>
        <w:t>Промпт</w:t>
      </w:r>
      <w:proofErr w:type="spellEnd"/>
      <w:r w:rsidRPr="004B0071">
        <w:rPr>
          <w:b/>
          <w:bCs/>
          <w:sz w:val="28"/>
          <w:szCs w:val="28"/>
        </w:rPr>
        <w:t xml:space="preserve"> для кода </w:t>
      </w:r>
      <w:r w:rsidRPr="00282A45">
        <w:rPr>
          <w:sz w:val="28"/>
          <w:szCs w:val="28"/>
        </w:rPr>
        <w:t xml:space="preserve">— </w:t>
      </w:r>
      <w:r w:rsidR="00282A45" w:rsidRPr="00282A45">
        <w:rPr>
          <w:sz w:val="28"/>
          <w:szCs w:val="28"/>
        </w:rPr>
        <w:t>текстовый запрос к генеративному искусственному интеллекту, содержащий инструкции по созданию, изменению или доработке программного кода в соответствии с поставленной задачей</w:t>
      </w:r>
      <w:r w:rsidRPr="004B0071">
        <w:rPr>
          <w:sz w:val="28"/>
          <w:szCs w:val="28"/>
        </w:rPr>
        <w:t>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b/>
          <w:bCs/>
          <w:sz w:val="28"/>
          <w:szCs w:val="28"/>
        </w:rPr>
        <w:t xml:space="preserve">MVP (минимально жизнеспособный продукт) — </w:t>
      </w:r>
      <w:r w:rsidRPr="004B0071">
        <w:rPr>
          <w:sz w:val="28"/>
          <w:szCs w:val="28"/>
        </w:rPr>
        <w:t>упрощённая рабочая версия цифрового продукта, содержащая только ключевые функции, достаточные для проверки идеи.</w:t>
      </w:r>
    </w:p>
    <w:p w:rsidR="00282A45" w:rsidRDefault="00282A45" w:rsidP="004B0071">
      <w:pPr>
        <w:tabs>
          <w:tab w:val="left" w:pos="1134"/>
        </w:tabs>
        <w:ind w:firstLine="567"/>
        <w:jc w:val="both"/>
      </w:pPr>
      <w:r w:rsidRPr="00282A45">
        <w:rPr>
          <w:b/>
          <w:sz w:val="28"/>
          <w:szCs w:val="28"/>
        </w:rPr>
        <w:t>Деплой</w:t>
      </w:r>
      <w:r w:rsidRPr="00282A45">
        <w:rPr>
          <w:sz w:val="28"/>
          <w:szCs w:val="28"/>
        </w:rPr>
        <w:t xml:space="preserve"> — размещение созданного цифрового решения в среде, обеспечивающей его доступность для пользователей</w:t>
      </w:r>
      <w:r>
        <w:t>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b/>
          <w:bCs/>
          <w:sz w:val="28"/>
          <w:szCs w:val="28"/>
        </w:rPr>
        <w:t xml:space="preserve">Хостинг — </w:t>
      </w:r>
      <w:r w:rsidRPr="004B0071">
        <w:rPr>
          <w:sz w:val="28"/>
          <w:szCs w:val="28"/>
        </w:rPr>
        <w:t>сервис для размещения и постоянного доступа к цифровому продукту в интернете.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b/>
          <w:bCs/>
          <w:sz w:val="28"/>
          <w:szCs w:val="28"/>
        </w:rPr>
        <w:t xml:space="preserve">Цифровая безопасность </w:t>
      </w:r>
      <w:r w:rsidR="005621CD">
        <w:rPr>
          <w:b/>
          <w:bCs/>
          <w:sz w:val="28"/>
          <w:szCs w:val="28"/>
        </w:rPr>
        <w:t xml:space="preserve">образовательного </w:t>
      </w:r>
      <w:r w:rsidRPr="004B0071">
        <w:rPr>
          <w:b/>
          <w:bCs/>
          <w:sz w:val="28"/>
          <w:szCs w:val="28"/>
        </w:rPr>
        <w:t xml:space="preserve">решения — </w:t>
      </w:r>
      <w:r w:rsidRPr="004B0071">
        <w:rPr>
          <w:sz w:val="28"/>
          <w:szCs w:val="28"/>
        </w:rPr>
        <w:t>комплекс мер по защите персональных данных обучающихся и корректной работе цифрового продукта, созданного педагогом.</w:t>
      </w:r>
    </w:p>
    <w:p w:rsidR="004B0071" w:rsidRDefault="004B0071" w:rsidP="004B0071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r w:rsidRPr="004B0071">
        <w:rPr>
          <w:b/>
          <w:sz w:val="28"/>
          <w:szCs w:val="28"/>
        </w:rPr>
        <w:t>Раздел 3. Тематика Программы</w:t>
      </w:r>
    </w:p>
    <w:p w:rsidR="000478C1" w:rsidRPr="000478C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lastRenderedPageBreak/>
        <w:t>Тематика Программы направлена на формирование у педагогов ТиПО практических компетенций по самостоятельному созданию цифровых образовательных решений с применением подхода вайб-кодинга</w:t>
      </w:r>
      <w:r w:rsidR="000478C1">
        <w:rPr>
          <w:sz w:val="28"/>
          <w:szCs w:val="28"/>
        </w:rPr>
        <w:t>.</w:t>
      </w:r>
    </w:p>
    <w:p w:rsidR="00B00477" w:rsidRPr="00B00477" w:rsidRDefault="00B00477" w:rsidP="00B00477">
      <w:pPr>
        <w:pStyle w:val="a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00477">
        <w:rPr>
          <w:bCs/>
          <w:sz w:val="28"/>
          <w:szCs w:val="28"/>
        </w:rPr>
        <w:t>Отличительной особенностью Программы является не освоение отдельных цифровых сервисов как самоцели, а освоение полного цикла создания цифрового образовательного решения: от определения конкретной педагогической задачи, составления технического задания и выбора инструмента до разработки MVP, его тестирования, итеративной доработки, размещения и интеграции в реальный образовательный процесс ТиПО. Таким образом, новизна Программы определяется сочетанием актуального подхода к созданию цифровых продуктов с решением практических педагогических и учебно-производственных задач, характерных для системы ТиПО.</w:t>
      </w:r>
    </w:p>
    <w:p w:rsidR="000478C1" w:rsidRPr="000478C1" w:rsidRDefault="000478C1" w:rsidP="00B00477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8C1">
        <w:rPr>
          <w:sz w:val="28"/>
          <w:szCs w:val="28"/>
        </w:rPr>
        <w:t>Необходимость реализации Программы для педагогов ТиПО обусловлена спецификой образовательного процесса, в котором значительная часть содержания связана с формированием практических профессиональных компетенций обучающихся. Педагогу необходимо не только передавать теоретические знания, но и создавать условия для отработки профессиональных действий, моделирования производственных ситуаций, выполнения практико-ориентированных заданий, контроля результатов и получения оперативной обратной связи. Готовые цифровые ресурсы не всегда позволяют учитывать специфику конкретной профессии, специальности, профессионального модуля или производственной ситуации. Подход вайб-кодинга позволяет педагогу создавать и адаптировать цифровые решения непосредственно под содержание преподаваемой дисциплины</w:t>
      </w:r>
      <w:r>
        <w:rPr>
          <w:sz w:val="28"/>
          <w:szCs w:val="28"/>
        </w:rPr>
        <w:t>/модуля</w:t>
      </w:r>
      <w:r w:rsidRPr="000478C1">
        <w:rPr>
          <w:sz w:val="28"/>
          <w:szCs w:val="28"/>
        </w:rPr>
        <w:t xml:space="preserve"> и профессиональные задачи обучающихся.</w:t>
      </w:r>
    </w:p>
    <w:p w:rsidR="00624264" w:rsidRDefault="00624264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601917" w:rsidRDefault="00601917" w:rsidP="00601917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r w:rsidRPr="00601917">
        <w:rPr>
          <w:b/>
          <w:sz w:val="28"/>
          <w:szCs w:val="28"/>
        </w:rPr>
        <w:t>Раздел 4. Цели, задачи и ожидаемые результаты Программы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Цель Программы — формирова</w:t>
      </w:r>
      <w:r w:rsidR="00B00477">
        <w:rPr>
          <w:sz w:val="28"/>
          <w:szCs w:val="28"/>
        </w:rPr>
        <w:t>ние</w:t>
      </w:r>
      <w:r w:rsidRPr="004B0071">
        <w:rPr>
          <w:sz w:val="28"/>
          <w:szCs w:val="28"/>
        </w:rPr>
        <w:t xml:space="preserve"> у педагогов организац</w:t>
      </w:r>
      <w:r w:rsidR="006E05CE">
        <w:rPr>
          <w:sz w:val="28"/>
          <w:szCs w:val="28"/>
        </w:rPr>
        <w:t>ий ТиПО практико-ориентированных</w:t>
      </w:r>
      <w:r w:rsidRPr="004B0071">
        <w:rPr>
          <w:sz w:val="28"/>
          <w:szCs w:val="28"/>
        </w:rPr>
        <w:t xml:space="preserve"> компетенци</w:t>
      </w:r>
      <w:r w:rsidR="006E05CE">
        <w:rPr>
          <w:sz w:val="28"/>
          <w:szCs w:val="28"/>
        </w:rPr>
        <w:t>й</w:t>
      </w:r>
      <w:r w:rsidRPr="004B0071">
        <w:rPr>
          <w:sz w:val="28"/>
          <w:szCs w:val="28"/>
        </w:rPr>
        <w:t xml:space="preserve"> по самостоятельному созданию цифровых образовательных решений с </w:t>
      </w:r>
      <w:r w:rsidR="005975E2">
        <w:rPr>
          <w:sz w:val="28"/>
          <w:szCs w:val="28"/>
        </w:rPr>
        <w:t>применением подхода вайб-кодинг</w:t>
      </w:r>
      <w:r w:rsidR="006E05CE">
        <w:rPr>
          <w:sz w:val="28"/>
          <w:szCs w:val="28"/>
        </w:rPr>
        <w:t>а</w:t>
      </w:r>
      <w:r w:rsidRPr="004B0071">
        <w:rPr>
          <w:sz w:val="28"/>
          <w:szCs w:val="28"/>
        </w:rPr>
        <w:t>.</w:t>
      </w:r>
    </w:p>
    <w:p w:rsidR="00B20F25" w:rsidRPr="004B0071" w:rsidRDefault="00B20F2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Задачи Программы:</w:t>
      </w:r>
    </w:p>
    <w:p w:rsidR="007E3762" w:rsidRPr="004B0071" w:rsidRDefault="00E15775" w:rsidP="00B00477">
      <w:pPr>
        <w:pStyle w:val="a4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сформировать у педагогов понимание сущности вайб-кодинга, его отличий от традиционного программирования и от применения ИИ для генерации текстового контента;</w:t>
      </w:r>
    </w:p>
    <w:p w:rsidR="007E3762" w:rsidRPr="004B0071" w:rsidRDefault="00E15775" w:rsidP="00B00477">
      <w:pPr>
        <w:pStyle w:val="a4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обучить педагогов практическому использованию инструментов и платформ вайб-кодинга для создания цифровых </w:t>
      </w:r>
      <w:r w:rsidR="006E05CE">
        <w:rPr>
          <w:sz w:val="28"/>
          <w:szCs w:val="28"/>
        </w:rPr>
        <w:t>решений</w:t>
      </w:r>
      <w:r w:rsidRPr="004B0071">
        <w:rPr>
          <w:sz w:val="28"/>
          <w:szCs w:val="28"/>
        </w:rPr>
        <w:t>;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Ожидаемые результаты Программы: по завершении курса слушатель:</w:t>
      </w:r>
    </w:p>
    <w:p w:rsidR="007E3762" w:rsidRPr="008A3BD8" w:rsidRDefault="008A3BD8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8A3BD8">
        <w:rPr>
          <w:bCs/>
          <w:sz w:val="28"/>
          <w:szCs w:val="28"/>
        </w:rPr>
        <w:t>составляет техническое задание для создания цифрового образовательного решения с использованием инструментов вайб-кодинга</w:t>
      </w:r>
      <w:r w:rsidR="00E15775" w:rsidRPr="008A3BD8">
        <w:rPr>
          <w:sz w:val="28"/>
          <w:szCs w:val="28"/>
        </w:rPr>
        <w:t>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8A3BD8">
        <w:rPr>
          <w:sz w:val="28"/>
          <w:szCs w:val="28"/>
        </w:rPr>
        <w:t xml:space="preserve">разрабатывает работающий </w:t>
      </w:r>
      <w:r w:rsidR="005B5480" w:rsidRPr="008A3BD8">
        <w:rPr>
          <w:sz w:val="28"/>
          <w:szCs w:val="28"/>
          <w:lang w:val="en-US"/>
        </w:rPr>
        <w:t>MVP</w:t>
      </w:r>
      <w:r w:rsidRPr="008A3BD8">
        <w:rPr>
          <w:sz w:val="28"/>
          <w:szCs w:val="28"/>
        </w:rPr>
        <w:t xml:space="preserve"> цифрового образовательного</w:t>
      </w:r>
      <w:r w:rsidRPr="004B0071">
        <w:rPr>
          <w:sz w:val="28"/>
          <w:szCs w:val="28"/>
        </w:rPr>
        <w:t xml:space="preserve"> </w:t>
      </w:r>
      <w:r w:rsidR="00B00477">
        <w:rPr>
          <w:sz w:val="28"/>
          <w:szCs w:val="28"/>
        </w:rPr>
        <w:t>решения</w:t>
      </w:r>
      <w:r w:rsidRPr="004B0071">
        <w:rPr>
          <w:sz w:val="28"/>
          <w:szCs w:val="28"/>
        </w:rPr>
        <w:t>;</w:t>
      </w:r>
    </w:p>
    <w:p w:rsidR="007E3762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интегрирует созданное цифровое </w:t>
      </w:r>
      <w:r w:rsidR="005B5480">
        <w:rPr>
          <w:sz w:val="28"/>
          <w:szCs w:val="28"/>
          <w:lang w:val="kk-KZ"/>
        </w:rPr>
        <w:t xml:space="preserve">образовательное </w:t>
      </w:r>
      <w:r w:rsidRPr="004B0071">
        <w:rPr>
          <w:sz w:val="28"/>
          <w:szCs w:val="28"/>
        </w:rPr>
        <w:t>решение в учебное занятие</w:t>
      </w:r>
      <w:r w:rsidR="008A3BD8">
        <w:rPr>
          <w:sz w:val="28"/>
          <w:szCs w:val="28"/>
        </w:rPr>
        <w:t>/процесс</w:t>
      </w:r>
      <w:r w:rsidRPr="004B0071">
        <w:rPr>
          <w:sz w:val="28"/>
          <w:szCs w:val="28"/>
        </w:rPr>
        <w:t xml:space="preserve"> с соблюдением требований безопасности и корректности данных.</w:t>
      </w:r>
    </w:p>
    <w:p w:rsidR="00A72F25" w:rsidRDefault="00A72F25" w:rsidP="00A72F25">
      <w:pPr>
        <w:tabs>
          <w:tab w:val="left" w:pos="1134"/>
        </w:tabs>
        <w:jc w:val="center"/>
        <w:rPr>
          <w:b/>
          <w:sz w:val="28"/>
          <w:szCs w:val="28"/>
        </w:rPr>
      </w:pPr>
    </w:p>
    <w:p w:rsidR="00A72F25" w:rsidRDefault="00A72F25" w:rsidP="00A72F25">
      <w:pPr>
        <w:tabs>
          <w:tab w:val="left" w:pos="1134"/>
        </w:tabs>
        <w:jc w:val="center"/>
        <w:rPr>
          <w:b/>
          <w:sz w:val="28"/>
          <w:szCs w:val="28"/>
        </w:rPr>
      </w:pPr>
      <w:r w:rsidRPr="00A72F25">
        <w:rPr>
          <w:b/>
          <w:sz w:val="28"/>
          <w:szCs w:val="28"/>
        </w:rPr>
        <w:t>Раздел 5. Структура и содержание Программы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lastRenderedPageBreak/>
        <w:t>Для формирования у слушателей навыков, соответствующих обозначенной цели, задачам и ожидаемым результатам, содержание Программы предусматривает освоение 3 модулей.</w:t>
      </w:r>
    </w:p>
    <w:p w:rsidR="000E0174" w:rsidRDefault="000E0174" w:rsidP="00C8783E">
      <w:pPr>
        <w:tabs>
          <w:tab w:val="left" w:pos="1134"/>
        </w:tabs>
        <w:ind w:firstLine="567"/>
        <w:jc w:val="both"/>
        <w:rPr>
          <w:b/>
          <w:sz w:val="28"/>
          <w:szCs w:val="28"/>
        </w:rPr>
      </w:pPr>
    </w:p>
    <w:p w:rsidR="00F77525" w:rsidRPr="00F77525" w:rsidRDefault="00F77525" w:rsidP="00C8783E">
      <w:pPr>
        <w:tabs>
          <w:tab w:val="left" w:pos="1134"/>
        </w:tabs>
        <w:ind w:firstLine="567"/>
        <w:jc w:val="both"/>
        <w:rPr>
          <w:b/>
          <w:sz w:val="28"/>
          <w:szCs w:val="28"/>
        </w:rPr>
      </w:pPr>
      <w:r w:rsidRPr="00F77525">
        <w:rPr>
          <w:b/>
          <w:sz w:val="28"/>
          <w:szCs w:val="28"/>
        </w:rPr>
        <w:t>Модуль 1. «</w:t>
      </w:r>
      <w:proofErr w:type="spellStart"/>
      <w:r w:rsidRPr="00F77525">
        <w:rPr>
          <w:b/>
          <w:sz w:val="28"/>
          <w:szCs w:val="28"/>
        </w:rPr>
        <w:t>Вайб-кодинг</w:t>
      </w:r>
      <w:proofErr w:type="spellEnd"/>
      <w:r w:rsidRPr="00F77525">
        <w:rPr>
          <w:b/>
          <w:sz w:val="28"/>
          <w:szCs w:val="28"/>
        </w:rPr>
        <w:t xml:space="preserve"> - новый подход к созданию цифровых решений в образовании»</w:t>
      </w:r>
    </w:p>
    <w:p w:rsidR="003564D3" w:rsidRPr="003564D3" w:rsidRDefault="003564D3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564D3">
        <w:rPr>
          <w:sz w:val="28"/>
          <w:szCs w:val="28"/>
        </w:rPr>
        <w:t xml:space="preserve">Модуль посвящён формированию базового понимания вайб-кодинга и подготовке к созданию цифрового образовательного решения. </w:t>
      </w:r>
    </w:p>
    <w:p w:rsidR="00C8783E" w:rsidRDefault="003564D3" w:rsidP="00C8783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564D3">
        <w:rPr>
          <w:sz w:val="28"/>
          <w:szCs w:val="28"/>
        </w:rPr>
        <w:t>После завершения модуля слушатель составляет техническое задание на создание цифрового образовательного решения с обоснованием выбора инструментов вайб-кодинга</w:t>
      </w:r>
      <w:r>
        <w:rPr>
          <w:sz w:val="28"/>
          <w:szCs w:val="28"/>
        </w:rPr>
        <w:t>.</w:t>
      </w:r>
    </w:p>
    <w:p w:rsidR="00C8783E" w:rsidRDefault="00C8783E" w:rsidP="00C8783E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F77525" w:rsidRPr="00C8783E" w:rsidRDefault="00F77525" w:rsidP="00C8783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F77525">
        <w:rPr>
          <w:b/>
          <w:sz w:val="28"/>
          <w:szCs w:val="28"/>
        </w:rPr>
        <w:t>Модуль 2. «Практическое создание цифровых образовательных решений»</w:t>
      </w:r>
    </w:p>
    <w:p w:rsidR="00282A45" w:rsidRDefault="00282A45" w:rsidP="000E0174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282A45">
        <w:rPr>
          <w:sz w:val="28"/>
          <w:szCs w:val="28"/>
        </w:rPr>
        <w:t>В рамках 2 модуля слушатели знакомятся с четырьмя типами цифровых образовательных решений</w:t>
      </w:r>
      <w:r w:rsidR="000E0174">
        <w:rPr>
          <w:sz w:val="28"/>
          <w:szCs w:val="28"/>
          <w:lang w:val="kk-KZ"/>
        </w:rPr>
        <w:t>.</w:t>
      </w:r>
      <w:r w:rsidRPr="00282A45">
        <w:rPr>
          <w:sz w:val="28"/>
          <w:szCs w:val="28"/>
        </w:rPr>
        <w:t xml:space="preserve"> </w:t>
      </w:r>
    </w:p>
    <w:p w:rsidR="00620A19" w:rsidRDefault="00282A4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</w:t>
      </w:r>
      <w:r w:rsidR="003564D3" w:rsidRPr="003564D3">
        <w:rPr>
          <w:sz w:val="28"/>
          <w:szCs w:val="28"/>
        </w:rPr>
        <w:t xml:space="preserve"> модуля слушатель создаёт MVP цифрового образовательного решения с использованием инструментов вайб-кодинга</w:t>
      </w:r>
      <w:r w:rsidR="003564D3">
        <w:rPr>
          <w:sz w:val="28"/>
          <w:szCs w:val="28"/>
        </w:rPr>
        <w:t>.</w:t>
      </w:r>
    </w:p>
    <w:p w:rsidR="00345B1F" w:rsidRDefault="00345B1F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F77525" w:rsidRPr="00F77525" w:rsidRDefault="00F77525" w:rsidP="00C8783E">
      <w:pPr>
        <w:tabs>
          <w:tab w:val="left" w:pos="1134"/>
        </w:tabs>
        <w:ind w:firstLine="567"/>
        <w:jc w:val="both"/>
        <w:rPr>
          <w:b/>
          <w:sz w:val="28"/>
          <w:szCs w:val="28"/>
        </w:rPr>
      </w:pPr>
      <w:r w:rsidRPr="00F77525">
        <w:rPr>
          <w:b/>
          <w:sz w:val="28"/>
          <w:szCs w:val="28"/>
        </w:rPr>
        <w:t>Модуль 3. «Интеграция и ответственное применение цифровых решений в образовательном процессе»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Модуль направлен на формирование у педагогов навыков публикации, методической интеграции и ответственного сопровождения созданных цифровых продуктов в реальном учебном процессе.</w:t>
      </w:r>
    </w:p>
    <w:p w:rsidR="00D30D08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 В случае появления новых инструментов вайб-кодинга и выявленных потребностей слушателей в содержание Программы могут вноситься изменения и дополнения при сохранении общего объёма учебного времени.</w:t>
      </w:r>
      <w:r w:rsidR="00AB2A3E">
        <w:rPr>
          <w:sz w:val="28"/>
          <w:szCs w:val="28"/>
        </w:rPr>
        <w:t xml:space="preserve"> </w:t>
      </w:r>
    </w:p>
    <w:p w:rsidR="00AB2A3E" w:rsidRDefault="00AB2A3E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C95372" w:rsidRDefault="00C95372" w:rsidP="00C95372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r w:rsidRPr="00C95372">
        <w:rPr>
          <w:b/>
          <w:sz w:val="28"/>
          <w:szCs w:val="28"/>
        </w:rPr>
        <w:t>Учебный план</w:t>
      </w:r>
    </w:p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217"/>
        <w:gridCol w:w="1027"/>
        <w:gridCol w:w="988"/>
        <w:gridCol w:w="1048"/>
      </w:tblGrid>
      <w:tr w:rsidR="00C95372" w:rsidRPr="004B0071" w:rsidTr="00C95372">
        <w:trPr>
          <w:cantSplit/>
          <w:trHeight w:val="2122"/>
          <w:tblHeader/>
        </w:trPr>
        <w:tc>
          <w:tcPr>
            <w:tcW w:w="550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E3762" w:rsidRPr="004B0071" w:rsidRDefault="00E15775" w:rsidP="004B0071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217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7E3762" w:rsidRPr="004B0071" w:rsidRDefault="00C9537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модулей и тем</w:t>
            </w:r>
          </w:p>
        </w:tc>
        <w:tc>
          <w:tcPr>
            <w:tcW w:w="1027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textDirection w:val="btLr"/>
            <w:vAlign w:val="center"/>
          </w:tcPr>
          <w:p w:rsidR="007E3762" w:rsidRPr="004B0071" w:rsidRDefault="00E15775" w:rsidP="00C95372">
            <w:pPr>
              <w:tabs>
                <w:tab w:val="left" w:pos="1134"/>
              </w:tabs>
              <w:ind w:left="113" w:right="113"/>
              <w:jc w:val="center"/>
              <w:rPr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>Теоретические занятия</w:t>
            </w:r>
          </w:p>
        </w:tc>
        <w:tc>
          <w:tcPr>
            <w:tcW w:w="988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textDirection w:val="btLr"/>
            <w:vAlign w:val="center"/>
          </w:tcPr>
          <w:p w:rsidR="007E3762" w:rsidRPr="004B0071" w:rsidRDefault="00E15775" w:rsidP="00C95372">
            <w:pPr>
              <w:tabs>
                <w:tab w:val="left" w:pos="1134"/>
              </w:tabs>
              <w:ind w:left="113" w:right="113"/>
              <w:jc w:val="center"/>
              <w:rPr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>Практические занятия</w:t>
            </w:r>
          </w:p>
        </w:tc>
        <w:tc>
          <w:tcPr>
            <w:tcW w:w="1048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textDirection w:val="btLr"/>
            <w:vAlign w:val="center"/>
          </w:tcPr>
          <w:p w:rsidR="007E3762" w:rsidRPr="004B0071" w:rsidRDefault="00E15775" w:rsidP="00C95372">
            <w:pPr>
              <w:tabs>
                <w:tab w:val="left" w:pos="1134"/>
              </w:tabs>
              <w:ind w:right="113" w:hanging="14"/>
              <w:jc w:val="center"/>
              <w:rPr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>Всего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0E0174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>Модуль 1</w:t>
            </w:r>
            <w:r>
              <w:rPr>
                <w:b/>
                <w:bCs/>
                <w:sz w:val="28"/>
                <w:szCs w:val="28"/>
              </w:rPr>
              <w:t>.</w:t>
            </w:r>
            <w:r w:rsidRPr="004B007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B0071">
              <w:rPr>
                <w:b/>
                <w:bCs/>
                <w:sz w:val="28"/>
                <w:szCs w:val="28"/>
              </w:rPr>
              <w:t>Вайб-кодинг</w:t>
            </w:r>
            <w:proofErr w:type="spellEnd"/>
            <w:r w:rsidRPr="004B0071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4B0071">
              <w:rPr>
                <w:b/>
                <w:bCs/>
                <w:sz w:val="28"/>
                <w:szCs w:val="28"/>
              </w:rPr>
              <w:t xml:space="preserve"> новый подход к созданию цифровых решений в образовании 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4D07A9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4D07A9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1.1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1C3B77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proofErr w:type="spellStart"/>
            <w:r w:rsidRPr="001C3B77">
              <w:rPr>
                <w:sz w:val="28"/>
                <w:szCs w:val="28"/>
              </w:rPr>
              <w:t>Вайб-кодинг</w:t>
            </w:r>
            <w:proofErr w:type="spellEnd"/>
            <w:r w:rsidRPr="001C3B77">
              <w:rPr>
                <w:sz w:val="28"/>
                <w:szCs w:val="28"/>
              </w:rPr>
              <w:t>: сущность, принципы и возможности применения в образовании</w:t>
            </w:r>
            <w:r w:rsidR="00282A45">
              <w:rPr>
                <w:sz w:val="28"/>
                <w:szCs w:val="28"/>
              </w:rPr>
              <w:t xml:space="preserve">. </w:t>
            </w:r>
            <w:r w:rsidR="00282A45" w:rsidRPr="00282A45">
              <w:rPr>
                <w:sz w:val="28"/>
                <w:szCs w:val="28"/>
              </w:rPr>
              <w:t>Базовое устройство цифрового образовательного решения</w:t>
            </w:r>
            <w:r w:rsidR="00282A45">
              <w:rPr>
                <w:sz w:val="28"/>
                <w:szCs w:val="28"/>
              </w:rPr>
              <w:t>.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1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1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2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1.2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1C3B77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C3B77">
              <w:rPr>
                <w:sz w:val="28"/>
                <w:szCs w:val="28"/>
              </w:rPr>
              <w:t xml:space="preserve">Инструменты вайб-кодинга: ИИ-агенты для разработки, </w:t>
            </w:r>
            <w:proofErr w:type="spellStart"/>
            <w:r w:rsidRPr="001C3B77">
              <w:rPr>
                <w:sz w:val="28"/>
                <w:szCs w:val="28"/>
              </w:rPr>
              <w:t>No-code</w:t>
            </w:r>
            <w:proofErr w:type="spellEnd"/>
            <w:r w:rsidRPr="001C3B77">
              <w:rPr>
                <w:sz w:val="28"/>
                <w:szCs w:val="28"/>
              </w:rPr>
              <w:t>/</w:t>
            </w:r>
            <w:proofErr w:type="spellStart"/>
            <w:r w:rsidRPr="001C3B77">
              <w:rPr>
                <w:sz w:val="28"/>
                <w:szCs w:val="28"/>
              </w:rPr>
              <w:t>Low-code</w:t>
            </w:r>
            <w:proofErr w:type="spellEnd"/>
            <w:r w:rsidRPr="001C3B77">
              <w:rPr>
                <w:sz w:val="28"/>
                <w:szCs w:val="28"/>
              </w:rPr>
              <w:t xml:space="preserve"> платформы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4D07A9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4D07A9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864E56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3602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36022" w:rsidRPr="004B0071" w:rsidRDefault="00F3602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36022" w:rsidRPr="001C3B77" w:rsidRDefault="00F36022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E37EB3">
              <w:rPr>
                <w:sz w:val="28"/>
                <w:szCs w:val="28"/>
              </w:rPr>
              <w:t>Правовые, этические аспекты и цифровая безопасность образовательного решения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36022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36022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36022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F3602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624264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624264">
              <w:rPr>
                <w:sz w:val="28"/>
                <w:szCs w:val="28"/>
              </w:rPr>
              <w:t xml:space="preserve">Техническое задание и </w:t>
            </w:r>
            <w:proofErr w:type="spellStart"/>
            <w:r w:rsidRPr="00624264">
              <w:rPr>
                <w:sz w:val="28"/>
                <w:szCs w:val="28"/>
              </w:rPr>
              <w:t>промпт</w:t>
            </w:r>
            <w:proofErr w:type="spellEnd"/>
            <w:r w:rsidRPr="00624264">
              <w:rPr>
                <w:sz w:val="28"/>
                <w:szCs w:val="28"/>
              </w:rPr>
              <w:t xml:space="preserve"> для кода: постановка задачи, итеративное уточнение и работа с ошибками.</w:t>
            </w:r>
            <w:r w:rsidR="00754F81" w:rsidRPr="00754F81">
              <w:rPr>
                <w:sz w:val="28"/>
                <w:szCs w:val="28"/>
              </w:rPr>
              <w:t xml:space="preserve"> </w:t>
            </w:r>
            <w:r w:rsidR="00C95372" w:rsidRPr="004B0071">
              <w:rPr>
                <w:sz w:val="28"/>
                <w:szCs w:val="28"/>
              </w:rPr>
              <w:t>Промежуточное оценивание</w:t>
            </w:r>
            <w:r w:rsidR="00282A45">
              <w:rPr>
                <w:sz w:val="28"/>
                <w:szCs w:val="28"/>
              </w:rPr>
              <w:t>.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1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864E56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864E56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C95372" w:rsidRDefault="00C95372" w:rsidP="000E0174">
            <w:pPr>
              <w:tabs>
                <w:tab w:val="left" w:pos="1134"/>
              </w:tabs>
              <w:jc w:val="both"/>
              <w:rPr>
                <w:i/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 xml:space="preserve">Модуль 2: Практическое создание цифровых образовательных решений 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9B63ED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9B63ED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E52C8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</w:t>
            </w:r>
          </w:p>
        </w:tc>
      </w:tr>
      <w:tr w:rsidR="00864E56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864E56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2.1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25551E" w:rsidP="00A24773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Разработка интерактивных тестов с помощью ИИ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864E56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A24773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8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A24773" w:rsidP="00864E5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64E56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864E56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2.2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DE406E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Создание практико-ориен</w:t>
            </w:r>
            <w:r w:rsidR="000F3FF6">
              <w:rPr>
                <w:sz w:val="28"/>
                <w:szCs w:val="28"/>
              </w:rPr>
              <w:t>тированных заданий по модулю/дисциплине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864E56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A24773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6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A24773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8</w:t>
            </w:r>
          </w:p>
        </w:tc>
      </w:tr>
      <w:tr w:rsidR="00864E56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864E56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2.3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DE406E" w:rsidP="000F3FF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Разработка учебного ИИ-ассистента</w:t>
            </w:r>
            <w:r w:rsidR="000F3FF6">
              <w:rPr>
                <w:sz w:val="28"/>
                <w:szCs w:val="28"/>
              </w:rPr>
              <w:t>/чат- бота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864E56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A24773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10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A24773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12</w:t>
            </w:r>
          </w:p>
        </w:tc>
      </w:tr>
      <w:tr w:rsidR="00864E56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864E56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2.4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DE406E" w:rsidP="00DD5AEF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Автоматизация</w:t>
            </w:r>
            <w:r>
              <w:rPr>
                <w:sz w:val="28"/>
                <w:szCs w:val="28"/>
              </w:rPr>
              <w:t xml:space="preserve"> рутинных </w:t>
            </w:r>
            <w:r w:rsidR="00DD5AEF">
              <w:rPr>
                <w:sz w:val="28"/>
                <w:szCs w:val="28"/>
              </w:rPr>
              <w:t>задач педагога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864E56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CE52C8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8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CE52C8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10</w:t>
            </w:r>
          </w:p>
        </w:tc>
      </w:tr>
      <w:tr w:rsidR="00864E56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2E5AB7" w:rsidP="00864E56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4B0071" w:rsidRDefault="00E37EB3" w:rsidP="00773C9B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E37EB3">
              <w:rPr>
                <w:sz w:val="28"/>
                <w:szCs w:val="28"/>
              </w:rPr>
              <w:t>Тестирование, отладка и итеративная доработка цифрового решения</w:t>
            </w:r>
            <w:r w:rsidR="00864E56">
              <w:rPr>
                <w:sz w:val="28"/>
                <w:szCs w:val="28"/>
              </w:rPr>
              <w:t>.</w:t>
            </w:r>
            <w:r w:rsidR="00773C9B">
              <w:rPr>
                <w:sz w:val="28"/>
                <w:szCs w:val="28"/>
              </w:rPr>
              <w:t xml:space="preserve"> </w:t>
            </w:r>
            <w:r w:rsidR="00864E56" w:rsidRPr="004B0071">
              <w:rPr>
                <w:sz w:val="28"/>
                <w:szCs w:val="28"/>
              </w:rPr>
              <w:t>Промежуточное оценивание</w:t>
            </w:r>
            <w:r w:rsidR="00773C9B">
              <w:rPr>
                <w:sz w:val="28"/>
                <w:szCs w:val="28"/>
              </w:rPr>
              <w:t>.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9B63ED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9B63ED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4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864E56" w:rsidRPr="00864E56" w:rsidRDefault="00A24773" w:rsidP="00864E56">
            <w:pPr>
              <w:jc w:val="center"/>
              <w:rPr>
                <w:sz w:val="28"/>
              </w:rPr>
            </w:pPr>
            <w:r>
              <w:rPr>
                <w:sz w:val="28"/>
                <w:szCs w:val="20"/>
              </w:rPr>
              <w:t>6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E14F23" w:rsidRDefault="00C95372" w:rsidP="000E0174">
            <w:pPr>
              <w:tabs>
                <w:tab w:val="left" w:pos="1134"/>
              </w:tabs>
              <w:jc w:val="both"/>
              <w:rPr>
                <w:i/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 xml:space="preserve">Модуль 3: Интеграция и </w:t>
            </w:r>
            <w:r w:rsidR="00815C27">
              <w:rPr>
                <w:b/>
                <w:bCs/>
                <w:sz w:val="28"/>
                <w:szCs w:val="28"/>
              </w:rPr>
              <w:t>ответственное применение</w:t>
            </w:r>
            <w:r w:rsidRPr="004B0071">
              <w:rPr>
                <w:b/>
                <w:bCs/>
                <w:sz w:val="28"/>
                <w:szCs w:val="28"/>
              </w:rPr>
              <w:t xml:space="preserve"> цифровых решений в образовательном процессе 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C95372" w:rsidRDefault="00F36022" w:rsidP="00C95372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C95372" w:rsidRDefault="00D3611F" w:rsidP="00C95372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C95372" w:rsidRDefault="00F36022" w:rsidP="00864E56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3.1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4E3373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E3373">
              <w:rPr>
                <w:sz w:val="28"/>
                <w:szCs w:val="28"/>
              </w:rPr>
              <w:t>Деплой и размещение цифровых решений: хостинг и организация доступа обучающихся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1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95372" w:rsidRPr="004B0071" w:rsidTr="00C95372">
        <w:tc>
          <w:tcPr>
            <w:tcW w:w="55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3.2</w:t>
            </w:r>
          </w:p>
        </w:tc>
        <w:tc>
          <w:tcPr>
            <w:tcW w:w="62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Интеграция созданных цифровых решений в структуру учебного занятия</w:t>
            </w:r>
            <w:r w:rsidR="00AC240B">
              <w:rPr>
                <w:sz w:val="28"/>
                <w:szCs w:val="28"/>
              </w:rPr>
              <w:t>. Промежуточное оценивание через демонстрацию созданного цифрового решения.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9537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B0071">
              <w:rPr>
                <w:sz w:val="28"/>
                <w:szCs w:val="28"/>
              </w:rPr>
              <w:t>1</w:t>
            </w: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F36022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95372" w:rsidRPr="004B0071" w:rsidTr="00C95372">
        <w:tc>
          <w:tcPr>
            <w:tcW w:w="6767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95372" w:rsidRPr="00864E56" w:rsidRDefault="00CE52C8" w:rsidP="00CE52C8">
            <w:pPr>
              <w:tabs>
                <w:tab w:val="left" w:pos="1134"/>
              </w:tabs>
              <w:jc w:val="both"/>
              <w:rPr>
                <w:b/>
                <w:sz w:val="28"/>
                <w:szCs w:val="28"/>
              </w:rPr>
            </w:pPr>
            <w:r w:rsidRPr="00864E56">
              <w:rPr>
                <w:b/>
                <w:sz w:val="28"/>
                <w:szCs w:val="28"/>
              </w:rPr>
              <w:t>Итоговое</w:t>
            </w:r>
            <w:r w:rsidR="00C95372" w:rsidRPr="00864E56">
              <w:rPr>
                <w:b/>
                <w:sz w:val="28"/>
                <w:szCs w:val="28"/>
              </w:rPr>
              <w:t xml:space="preserve"> оценивание</w:t>
            </w:r>
          </w:p>
        </w:tc>
        <w:tc>
          <w:tcPr>
            <w:tcW w:w="102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864E56" w:rsidRDefault="00C95372" w:rsidP="00C95372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864E56" w:rsidRDefault="00C95372" w:rsidP="00C95372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  <w:r w:rsidRPr="00864E5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4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864E56" w:rsidRDefault="00C95372" w:rsidP="00C95372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  <w:r w:rsidRPr="00864E56">
              <w:rPr>
                <w:b/>
                <w:sz w:val="28"/>
                <w:szCs w:val="28"/>
              </w:rPr>
              <w:t>2</w:t>
            </w:r>
          </w:p>
        </w:tc>
      </w:tr>
      <w:tr w:rsidR="00C95372" w:rsidRPr="004B0071" w:rsidTr="00C95372">
        <w:tc>
          <w:tcPr>
            <w:tcW w:w="6767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95372" w:rsidRPr="004B0071" w:rsidRDefault="00C95372" w:rsidP="00C95372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4B0071">
              <w:rPr>
                <w:b/>
                <w:bCs/>
                <w:sz w:val="28"/>
                <w:szCs w:val="28"/>
              </w:rPr>
              <w:t>Всего по программе</w:t>
            </w:r>
          </w:p>
        </w:tc>
        <w:tc>
          <w:tcPr>
            <w:tcW w:w="1027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9B63ED" w:rsidRDefault="00C95372" w:rsidP="00C95372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8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9B63ED" w:rsidRDefault="00C95372" w:rsidP="00C95372">
            <w:pPr>
              <w:tabs>
                <w:tab w:val="left" w:pos="1134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48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5372" w:rsidRPr="004B0071" w:rsidRDefault="00CE52C8" w:rsidP="00C95372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</w:t>
            </w:r>
          </w:p>
        </w:tc>
      </w:tr>
    </w:tbl>
    <w:p w:rsidR="006E05CE" w:rsidRDefault="006E05CE" w:rsidP="00CE52C8">
      <w:pPr>
        <w:tabs>
          <w:tab w:val="left" w:pos="1134"/>
        </w:tabs>
        <w:jc w:val="center"/>
        <w:rPr>
          <w:b/>
          <w:sz w:val="28"/>
          <w:szCs w:val="28"/>
        </w:rPr>
      </w:pPr>
    </w:p>
    <w:p w:rsidR="00CE52C8" w:rsidRDefault="00F77525" w:rsidP="00CE52C8">
      <w:pPr>
        <w:tabs>
          <w:tab w:val="left" w:pos="113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 Организация учебного процесса</w:t>
      </w:r>
    </w:p>
    <w:p w:rsidR="007E3762" w:rsidRPr="004B0071" w:rsidRDefault="00E15775" w:rsidP="00CE52C8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Организация учебного процесса по Программе предусматривает проведение теоретических и практических занятий в офлайн, онлайн или </w:t>
      </w:r>
      <w:r w:rsidR="00CE52C8">
        <w:rPr>
          <w:sz w:val="28"/>
          <w:szCs w:val="28"/>
        </w:rPr>
        <w:t>комбинированной форме обучения</w:t>
      </w:r>
      <w:r w:rsidRPr="004B0071">
        <w:rPr>
          <w:sz w:val="28"/>
          <w:szCs w:val="28"/>
        </w:rPr>
        <w:t>.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lastRenderedPageBreak/>
        <w:t>Учебный процесс регламентируется учебным планом и распис</w:t>
      </w:r>
      <w:r w:rsidR="00CE52C8">
        <w:rPr>
          <w:sz w:val="28"/>
          <w:szCs w:val="28"/>
        </w:rPr>
        <w:t>анием занятий. Учебный план на 72</w:t>
      </w:r>
      <w:r w:rsidRPr="004B0071">
        <w:rPr>
          <w:sz w:val="28"/>
          <w:szCs w:val="28"/>
        </w:rPr>
        <w:t xml:space="preserve"> час</w:t>
      </w:r>
      <w:r w:rsidR="00CE52C8">
        <w:rPr>
          <w:sz w:val="28"/>
          <w:szCs w:val="28"/>
        </w:rPr>
        <w:t>а</w:t>
      </w:r>
      <w:r w:rsidRPr="004B0071">
        <w:rPr>
          <w:sz w:val="28"/>
          <w:szCs w:val="28"/>
        </w:rPr>
        <w:t xml:space="preserve"> включает 1</w:t>
      </w:r>
      <w:r w:rsidR="002E5AB7">
        <w:rPr>
          <w:sz w:val="28"/>
          <w:szCs w:val="28"/>
        </w:rPr>
        <w:t>1</w:t>
      </w:r>
      <w:r w:rsidRPr="004B0071">
        <w:rPr>
          <w:sz w:val="28"/>
          <w:szCs w:val="28"/>
        </w:rPr>
        <w:t xml:space="preserve"> тем, из них: </w:t>
      </w:r>
      <w:r w:rsidR="00CE52C8">
        <w:rPr>
          <w:sz w:val="28"/>
          <w:szCs w:val="28"/>
        </w:rPr>
        <w:t>1</w:t>
      </w:r>
      <w:r w:rsidR="004D07A9">
        <w:rPr>
          <w:sz w:val="28"/>
          <w:szCs w:val="28"/>
        </w:rPr>
        <w:t>6 — теоретических, 54</w:t>
      </w:r>
      <w:r w:rsidR="00E14F23">
        <w:rPr>
          <w:sz w:val="28"/>
          <w:szCs w:val="28"/>
        </w:rPr>
        <w:t xml:space="preserve"> — практических занятий, а </w:t>
      </w:r>
      <w:r w:rsidR="006F5C32">
        <w:rPr>
          <w:sz w:val="28"/>
          <w:szCs w:val="28"/>
        </w:rPr>
        <w:t>также 2</w:t>
      </w:r>
      <w:r w:rsidR="006F5C32" w:rsidRPr="00EE4D5D">
        <w:rPr>
          <w:sz w:val="28"/>
          <w:szCs w:val="28"/>
        </w:rPr>
        <w:t xml:space="preserve"> </w:t>
      </w:r>
      <w:r w:rsidR="00E14F23">
        <w:rPr>
          <w:sz w:val="28"/>
          <w:szCs w:val="28"/>
        </w:rPr>
        <w:t>часа на итоговое оценивание.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Для повышения эффективности образовательного процесса реализация Программы осуществляется на основе инновационных образовательных технологий с использованием цифровых ресурсов, облачных сервисов и инструментов вайб-кодинга. Программа предусматривает проектный метод обучения, разбор практических кейсов, взаимное </w:t>
      </w:r>
      <w:r w:rsidR="00EA5E2D">
        <w:rPr>
          <w:sz w:val="28"/>
          <w:szCs w:val="28"/>
          <w:lang w:val="kk-KZ"/>
        </w:rPr>
        <w:t>обучение</w:t>
      </w:r>
      <w:r w:rsidRPr="004B0071">
        <w:rPr>
          <w:sz w:val="28"/>
          <w:szCs w:val="28"/>
        </w:rPr>
        <w:t>, дискуссии и рефлексию.</w:t>
      </w:r>
    </w:p>
    <w:p w:rsidR="00C8783E" w:rsidRDefault="00C8783E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C8783E" w:rsidRDefault="00C8783E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F77525" w:rsidRDefault="00F77525" w:rsidP="00F77525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r w:rsidRPr="00F77525">
        <w:rPr>
          <w:b/>
          <w:sz w:val="28"/>
          <w:szCs w:val="28"/>
        </w:rPr>
        <w:t>Раздел 7. Учебно-методическое обеспечение Программы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Учебно-методическое обеспечение Программы при обучении представлено учебно-методическим комплексом, способствующим достижению слушателями планируемых результатов освоения Программы, при обучении в онлайн/дистанционном формате — техническими средствами обучения, представленными раздаточными материалами, аудиовизуальными и видео средствами на образовательной платформе.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Учебно-методические материалы для слушателя курсов повышения квалификации включают в себя: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пояснительную записку;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глоссарий;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цели, задачи и ожидаемые результаты</w:t>
      </w:r>
      <w:r w:rsidR="00F71435">
        <w:rPr>
          <w:sz w:val="28"/>
          <w:szCs w:val="28"/>
        </w:rPr>
        <w:t xml:space="preserve"> Программы</w:t>
      </w:r>
      <w:r w:rsidRPr="004B0071">
        <w:rPr>
          <w:sz w:val="28"/>
          <w:szCs w:val="28"/>
        </w:rPr>
        <w:t>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учебный план;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теоретические материалы </w:t>
      </w:r>
      <w:r w:rsidR="00F71435">
        <w:rPr>
          <w:sz w:val="28"/>
          <w:szCs w:val="28"/>
        </w:rPr>
        <w:t>Программы</w:t>
      </w:r>
      <w:r w:rsidRPr="004B0071">
        <w:rPr>
          <w:sz w:val="28"/>
          <w:szCs w:val="28"/>
        </w:rPr>
        <w:t>;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перечень литературы для слушателя курсового обучения;</w:t>
      </w:r>
    </w:p>
    <w:p w:rsidR="007E3762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рабочую тетрадь слушателя.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Все учебно-методические материалы выдаются слушателям в бумажном и/или электронном варианте.</w:t>
      </w:r>
    </w:p>
    <w:p w:rsidR="00EA5E2D" w:rsidRDefault="00EA5E2D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0E0174" w:rsidRPr="004B0071" w:rsidRDefault="000E0174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F77525" w:rsidRPr="00F77525" w:rsidRDefault="00F77525" w:rsidP="00F77525">
      <w:pPr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r w:rsidRPr="00F77525">
        <w:rPr>
          <w:b/>
          <w:sz w:val="28"/>
          <w:szCs w:val="28"/>
        </w:rPr>
        <w:t>Раздел 8. Оценивание результатов обучения</w:t>
      </w:r>
    </w:p>
    <w:p w:rsidR="00965051" w:rsidRDefault="00965051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965051">
        <w:rPr>
          <w:sz w:val="28"/>
          <w:szCs w:val="28"/>
        </w:rPr>
        <w:t xml:space="preserve">Итоговое оценивание представляет собой процедуру определения степени достижения слушателем планируемых результатов обучения Программы и подтверждения </w:t>
      </w:r>
      <w:proofErr w:type="spellStart"/>
      <w:r w:rsidRPr="00965051">
        <w:rPr>
          <w:sz w:val="28"/>
          <w:szCs w:val="28"/>
        </w:rPr>
        <w:t>сформированности</w:t>
      </w:r>
      <w:proofErr w:type="spellEnd"/>
      <w:r w:rsidRPr="00965051">
        <w:rPr>
          <w:sz w:val="28"/>
          <w:szCs w:val="28"/>
        </w:rPr>
        <w:t xml:space="preserve"> практических </w:t>
      </w:r>
      <w:r>
        <w:rPr>
          <w:sz w:val="28"/>
          <w:szCs w:val="28"/>
        </w:rPr>
        <w:t xml:space="preserve">умений </w:t>
      </w:r>
      <w:r w:rsidRPr="00965051">
        <w:rPr>
          <w:sz w:val="28"/>
          <w:szCs w:val="28"/>
        </w:rPr>
        <w:t>в соответствии с содержанием Программы.</w:t>
      </w:r>
    </w:p>
    <w:p w:rsidR="00965051" w:rsidRDefault="00543C1C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>Шкала промежуточного оценивания по модулю составляет от 1 до 100 ба</w:t>
      </w:r>
      <w:r>
        <w:rPr>
          <w:sz w:val="28"/>
          <w:szCs w:val="28"/>
        </w:rPr>
        <w:t>ллов.</w:t>
      </w:r>
      <w:r>
        <w:rPr>
          <w:sz w:val="28"/>
          <w:szCs w:val="28"/>
          <w:lang w:val="kk-KZ"/>
        </w:rPr>
        <w:t xml:space="preserve"> </w:t>
      </w:r>
      <w:r w:rsidR="00965051" w:rsidRPr="00965051">
        <w:rPr>
          <w:sz w:val="28"/>
          <w:szCs w:val="28"/>
        </w:rPr>
        <w:t>Промежуточное оценивание проводится по завершении соответствующего модуля и направлено на определение степени достижения его укрупнённого результата обучения. При оценивании учитываются результаты выполнения практических заданий, качество разработанного цифрового решения, его соответствие поставленной педагогической задаче, корректность работы и соблюдение требований цифровой безопасности.</w:t>
      </w:r>
    </w:p>
    <w:p w:rsidR="007E3762" w:rsidRPr="004B0071" w:rsidRDefault="0094030C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Итоговое</w:t>
      </w:r>
      <w:r w:rsidR="00E15775" w:rsidRPr="004B0071">
        <w:rPr>
          <w:sz w:val="28"/>
          <w:szCs w:val="28"/>
        </w:rPr>
        <w:t xml:space="preserve"> тестирование</w:t>
      </w:r>
      <w:r>
        <w:rPr>
          <w:sz w:val="28"/>
          <w:szCs w:val="28"/>
        </w:rPr>
        <w:t xml:space="preserve"> проводится</w:t>
      </w:r>
      <w:r w:rsidR="00E15775" w:rsidRPr="004B0071">
        <w:rPr>
          <w:sz w:val="28"/>
          <w:szCs w:val="28"/>
        </w:rPr>
        <w:t xml:space="preserve"> по содержанию </w:t>
      </w:r>
      <w:r w:rsidR="00F04CA5">
        <w:rPr>
          <w:sz w:val="28"/>
          <w:szCs w:val="28"/>
        </w:rPr>
        <w:t xml:space="preserve">всей </w:t>
      </w:r>
      <w:r w:rsidR="00E15775" w:rsidRPr="004B0071">
        <w:rPr>
          <w:sz w:val="28"/>
          <w:szCs w:val="28"/>
        </w:rPr>
        <w:t>Программы.</w:t>
      </w:r>
    </w:p>
    <w:p w:rsidR="00DC0B2E" w:rsidRPr="00F04CA5" w:rsidRDefault="00E15775" w:rsidP="00F04CA5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lastRenderedPageBreak/>
        <w:t xml:space="preserve">Слушателю, </w:t>
      </w:r>
      <w:r w:rsidRPr="00F04CA5">
        <w:rPr>
          <w:sz w:val="28"/>
          <w:szCs w:val="28"/>
        </w:rPr>
        <w:t>получившему 50 и бол</w:t>
      </w:r>
      <w:r w:rsidR="00DC0B2E" w:rsidRPr="00F04CA5">
        <w:rPr>
          <w:sz w:val="28"/>
          <w:szCs w:val="28"/>
        </w:rPr>
        <w:t>ее баллов</w:t>
      </w:r>
      <w:r w:rsidR="00C8783E" w:rsidRPr="00F04CA5">
        <w:rPr>
          <w:sz w:val="28"/>
          <w:szCs w:val="28"/>
        </w:rPr>
        <w:t>,</w:t>
      </w:r>
      <w:r w:rsidR="00DC0B2E" w:rsidRPr="00F04CA5">
        <w:rPr>
          <w:sz w:val="28"/>
          <w:szCs w:val="28"/>
        </w:rPr>
        <w:t xml:space="preserve"> выдаётся сертификат Общества.</w:t>
      </w:r>
    </w:p>
    <w:p w:rsidR="007E3762" w:rsidRPr="00F04CA5" w:rsidRDefault="00DC0B2E" w:rsidP="00F04CA5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F04CA5">
        <w:rPr>
          <w:sz w:val="28"/>
          <w:szCs w:val="28"/>
        </w:rPr>
        <w:t>Если слушатель набрал менее 50 баллов, в таком случае</w:t>
      </w:r>
      <w:r w:rsidR="00E15775" w:rsidRPr="00F04CA5">
        <w:rPr>
          <w:sz w:val="28"/>
          <w:szCs w:val="28"/>
        </w:rPr>
        <w:t xml:space="preserve"> выдаётся справка о прослушивании курса повышения квалификации.</w:t>
      </w:r>
    </w:p>
    <w:p w:rsidR="00C36FC1" w:rsidRPr="0029208E" w:rsidRDefault="00C36FC1" w:rsidP="00F04CA5">
      <w:pPr>
        <w:ind w:firstLine="567"/>
        <w:jc w:val="both"/>
        <w:rPr>
          <w:sz w:val="28"/>
          <w:szCs w:val="28"/>
        </w:rPr>
      </w:pPr>
      <w:r w:rsidRPr="00F04CA5">
        <w:rPr>
          <w:sz w:val="28"/>
          <w:szCs w:val="28"/>
        </w:rPr>
        <w:t>Справка о прослушивании Курса является итоговым</w:t>
      </w:r>
      <w:r w:rsidRPr="0029208E">
        <w:rPr>
          <w:sz w:val="28"/>
          <w:szCs w:val="28"/>
        </w:rPr>
        <w:t xml:space="preserve"> документом, подтверждающим выполнение Обществом обязательств по обучению слушателя. Слушатели, получившие справку о прослушивании Курса, имеют возможность пройти итоговое оценивание повторно не более одного раза в год.</w:t>
      </w:r>
    </w:p>
    <w:p w:rsidR="00C36FC1" w:rsidRDefault="00F04CA5" w:rsidP="00F04CA5">
      <w:pPr>
        <w:tabs>
          <w:tab w:val="left" w:pos="1134"/>
        </w:tabs>
        <w:ind w:firstLine="567"/>
        <w:jc w:val="both"/>
        <w:rPr>
          <w:sz w:val="28"/>
          <w:szCs w:val="28"/>
          <w:highlight w:val="green"/>
        </w:rPr>
      </w:pPr>
      <w:r w:rsidRPr="0029208E">
        <w:rPr>
          <w:sz w:val="28"/>
          <w:szCs w:val="28"/>
        </w:rPr>
        <w:t>Слушатель, не завершивший обучение по уважительной причине, переводится в другую группу в течение текущего календарного года</w:t>
      </w:r>
    </w:p>
    <w:p w:rsidR="00F04CA5" w:rsidRDefault="00F04CA5" w:rsidP="00F04CA5">
      <w:pPr>
        <w:tabs>
          <w:tab w:val="left" w:pos="1134"/>
        </w:tabs>
        <w:ind w:firstLine="567"/>
        <w:jc w:val="both"/>
        <w:rPr>
          <w:sz w:val="28"/>
          <w:szCs w:val="28"/>
          <w:highlight w:val="green"/>
        </w:rPr>
      </w:pPr>
    </w:p>
    <w:p w:rsidR="001D4819" w:rsidRDefault="001D4819" w:rsidP="001D4819">
      <w:pPr>
        <w:pStyle w:val="a4"/>
        <w:tabs>
          <w:tab w:val="left" w:pos="1134"/>
        </w:tabs>
        <w:ind w:left="567"/>
        <w:jc w:val="center"/>
        <w:rPr>
          <w:b/>
          <w:sz w:val="28"/>
          <w:szCs w:val="28"/>
        </w:rPr>
      </w:pPr>
      <w:r w:rsidRPr="001D4819">
        <w:rPr>
          <w:b/>
          <w:sz w:val="28"/>
          <w:szCs w:val="28"/>
        </w:rPr>
        <w:t>Раздел 9. Посткурсовое сопровождение</w:t>
      </w:r>
    </w:p>
    <w:p w:rsidR="000C6A5E" w:rsidRDefault="000C6A5E" w:rsidP="00F04CA5">
      <w:pPr>
        <w:ind w:firstLine="709"/>
        <w:jc w:val="both"/>
        <w:rPr>
          <w:sz w:val="28"/>
          <w:szCs w:val="28"/>
        </w:rPr>
      </w:pPr>
      <w:r w:rsidRPr="000C6A5E">
        <w:rPr>
          <w:sz w:val="28"/>
          <w:szCs w:val="28"/>
        </w:rPr>
        <w:t>Посткурсовое сопровождение деятельности педагога – система мероприятий, обеспечивающая развитие профессиональной компетентности</w:t>
      </w:r>
      <w:r w:rsidRPr="0029208E">
        <w:rPr>
          <w:sz w:val="28"/>
          <w:szCs w:val="28"/>
        </w:rPr>
        <w:t xml:space="preserve"> педагога путем непрерывного мониторинга его посткурсовой деятельности и оказания методической, консультационной помощи</w:t>
      </w:r>
      <w:r>
        <w:rPr>
          <w:sz w:val="28"/>
          <w:szCs w:val="28"/>
        </w:rPr>
        <w:t>.</w:t>
      </w:r>
    </w:p>
    <w:p w:rsidR="007E3762" w:rsidRPr="004B0071" w:rsidRDefault="00E15775" w:rsidP="004B0071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Формы проведения посткурсового сопровождения деятельности </w:t>
      </w:r>
      <w:r w:rsidR="00BB0C2B">
        <w:rPr>
          <w:sz w:val="28"/>
          <w:szCs w:val="28"/>
        </w:rPr>
        <w:t>включают</w:t>
      </w:r>
      <w:r w:rsidRPr="004B0071">
        <w:rPr>
          <w:sz w:val="28"/>
          <w:szCs w:val="28"/>
        </w:rPr>
        <w:t>:</w:t>
      </w:r>
    </w:p>
    <w:p w:rsidR="007E3762" w:rsidRPr="004B0071" w:rsidRDefault="00E15775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B0071">
        <w:rPr>
          <w:sz w:val="28"/>
          <w:szCs w:val="28"/>
        </w:rPr>
        <w:t xml:space="preserve">консультационную </w:t>
      </w:r>
      <w:r w:rsidR="00BB0C2B">
        <w:rPr>
          <w:sz w:val="28"/>
          <w:szCs w:val="28"/>
        </w:rPr>
        <w:t>поддержку слушателей</w:t>
      </w:r>
      <w:r w:rsidRPr="004B0071">
        <w:rPr>
          <w:sz w:val="28"/>
          <w:szCs w:val="28"/>
        </w:rPr>
        <w:t xml:space="preserve"> по вопросам эксплуатации, обновления и устранения технических сбоев в созданных цифровых решениях</w:t>
      </w:r>
      <w:r w:rsidR="00BB0C2B">
        <w:rPr>
          <w:sz w:val="28"/>
          <w:szCs w:val="28"/>
        </w:rPr>
        <w:t>,</w:t>
      </w:r>
      <w:r w:rsidRPr="004B0071">
        <w:rPr>
          <w:sz w:val="28"/>
          <w:szCs w:val="28"/>
        </w:rPr>
        <w:t xml:space="preserve"> </w:t>
      </w:r>
      <w:r w:rsidR="00BB0C2B" w:rsidRPr="004B0071">
        <w:rPr>
          <w:sz w:val="28"/>
          <w:szCs w:val="28"/>
        </w:rPr>
        <w:t xml:space="preserve">обмена опытом применения созданных цифровых </w:t>
      </w:r>
      <w:r w:rsidR="006E05CE">
        <w:rPr>
          <w:sz w:val="28"/>
          <w:szCs w:val="28"/>
        </w:rPr>
        <w:t>решений</w:t>
      </w:r>
      <w:r w:rsidR="00BB0C2B" w:rsidRPr="004B0071">
        <w:rPr>
          <w:sz w:val="28"/>
          <w:szCs w:val="28"/>
        </w:rPr>
        <w:t xml:space="preserve"> и обсуждения возникающих в</w:t>
      </w:r>
      <w:r w:rsidR="00BB0C2B">
        <w:rPr>
          <w:sz w:val="28"/>
          <w:szCs w:val="28"/>
        </w:rPr>
        <w:t xml:space="preserve">опросов </w:t>
      </w:r>
      <w:r w:rsidRPr="004B0071">
        <w:rPr>
          <w:sz w:val="28"/>
          <w:szCs w:val="28"/>
        </w:rPr>
        <w:t>через чат-сообщество;</w:t>
      </w:r>
    </w:p>
    <w:p w:rsidR="00BB0C2B" w:rsidRDefault="00846E9D" w:rsidP="004B0071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29208E">
        <w:rPr>
          <w:sz w:val="28"/>
          <w:szCs w:val="28"/>
        </w:rPr>
        <w:t xml:space="preserve">оказывает методическую и консультационную поддержку </w:t>
      </w:r>
      <w:r>
        <w:rPr>
          <w:sz w:val="28"/>
          <w:szCs w:val="28"/>
        </w:rPr>
        <w:t>слушателю</w:t>
      </w:r>
      <w:r w:rsidRPr="0029208E">
        <w:rPr>
          <w:sz w:val="28"/>
          <w:szCs w:val="28"/>
        </w:rPr>
        <w:t xml:space="preserve"> при планировании урока (занятия, организованной деятельности, мероприятия), предоставляет обратную связь по плану урока (занятия, мероприятия)</w:t>
      </w:r>
      <w:r>
        <w:rPr>
          <w:sz w:val="28"/>
          <w:szCs w:val="28"/>
        </w:rPr>
        <w:t xml:space="preserve"> в рамках тем, изучаемых в образовательной программе.</w:t>
      </w:r>
    </w:p>
    <w:p w:rsidR="000C0FAC" w:rsidRDefault="000C0FAC" w:rsidP="000C6A5E">
      <w:pPr>
        <w:ind w:firstLine="709"/>
        <w:jc w:val="both"/>
        <w:rPr>
          <w:sz w:val="28"/>
          <w:szCs w:val="28"/>
        </w:rPr>
      </w:pPr>
    </w:p>
    <w:p w:rsidR="00C8783E" w:rsidRDefault="00C8783E" w:rsidP="000C6A5E">
      <w:pPr>
        <w:ind w:firstLine="709"/>
        <w:jc w:val="both"/>
        <w:rPr>
          <w:sz w:val="28"/>
          <w:szCs w:val="28"/>
        </w:rPr>
      </w:pPr>
    </w:p>
    <w:p w:rsidR="00F77525" w:rsidRDefault="00F77525" w:rsidP="004B0071">
      <w:pPr>
        <w:tabs>
          <w:tab w:val="left" w:pos="1134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10. Список основной и дополнительной литературы</w:t>
      </w:r>
    </w:p>
    <w:p w:rsidR="007E3762" w:rsidRDefault="00E15775" w:rsidP="004B0071">
      <w:pPr>
        <w:tabs>
          <w:tab w:val="left" w:pos="1134"/>
        </w:tabs>
        <w:ind w:firstLine="567"/>
        <w:jc w:val="both"/>
        <w:rPr>
          <w:b/>
          <w:bCs/>
          <w:sz w:val="28"/>
          <w:szCs w:val="28"/>
        </w:rPr>
      </w:pPr>
      <w:r w:rsidRPr="004B0071">
        <w:rPr>
          <w:b/>
          <w:bCs/>
          <w:sz w:val="28"/>
          <w:szCs w:val="28"/>
        </w:rPr>
        <w:t>Перечень основной литературы:</w:t>
      </w:r>
    </w:p>
    <w:p w:rsidR="006E56E1" w:rsidRPr="006E56E1" w:rsidRDefault="006E56E1" w:rsidP="006E56E1">
      <w:pPr>
        <w:pStyle w:val="a4"/>
        <w:numPr>
          <w:ilvl w:val="0"/>
          <w:numId w:val="4"/>
        </w:numPr>
        <w:tabs>
          <w:tab w:val="num" w:pos="426"/>
          <w:tab w:val="left" w:pos="709"/>
        </w:tabs>
        <w:ind w:left="0" w:firstLine="426"/>
        <w:jc w:val="both"/>
        <w:rPr>
          <w:sz w:val="28"/>
          <w:szCs w:val="28"/>
        </w:rPr>
      </w:pPr>
      <w:r w:rsidRPr="006E56E1">
        <w:rPr>
          <w:sz w:val="28"/>
          <w:szCs w:val="28"/>
        </w:rPr>
        <w:t>Закон Республики Казахстан «Об информатизации» от 24 ноября 2015 года № 418-V;</w:t>
      </w:r>
    </w:p>
    <w:p w:rsidR="00F211D5" w:rsidRPr="00F211D5" w:rsidRDefault="00F211D5" w:rsidP="00CD6281">
      <w:pPr>
        <w:numPr>
          <w:ilvl w:val="0"/>
          <w:numId w:val="4"/>
        </w:numPr>
        <w:tabs>
          <w:tab w:val="num" w:pos="567"/>
          <w:tab w:val="left" w:pos="709"/>
        </w:tabs>
        <w:spacing w:before="100" w:beforeAutospacing="1" w:after="100" w:afterAutospacing="1"/>
        <w:ind w:left="0" w:firstLine="426"/>
        <w:jc w:val="both"/>
        <w:rPr>
          <w:sz w:val="28"/>
          <w:szCs w:val="28"/>
        </w:rPr>
      </w:pPr>
      <w:r w:rsidRPr="00F211D5">
        <w:rPr>
          <w:sz w:val="28"/>
          <w:szCs w:val="28"/>
        </w:rPr>
        <w:t>Закон Республики Казахстан «Об искусственном интеллекте» от 17 ноября 2025 года № 230-VIII ЗРК.</w:t>
      </w:r>
    </w:p>
    <w:p w:rsidR="00F211D5" w:rsidRPr="00F211D5" w:rsidRDefault="00F211D5" w:rsidP="00CD6281">
      <w:pPr>
        <w:numPr>
          <w:ilvl w:val="0"/>
          <w:numId w:val="4"/>
        </w:numPr>
        <w:tabs>
          <w:tab w:val="num" w:pos="567"/>
          <w:tab w:val="left" w:pos="709"/>
        </w:tabs>
        <w:spacing w:before="100" w:beforeAutospacing="1" w:after="100" w:afterAutospacing="1"/>
        <w:ind w:left="0" w:firstLine="426"/>
        <w:jc w:val="both"/>
        <w:rPr>
          <w:sz w:val="28"/>
          <w:szCs w:val="28"/>
        </w:rPr>
      </w:pPr>
      <w:r w:rsidRPr="00F211D5">
        <w:rPr>
          <w:sz w:val="28"/>
          <w:szCs w:val="28"/>
        </w:rPr>
        <w:t xml:space="preserve">Общенациональная стратегия масштабной </w:t>
      </w:r>
      <w:proofErr w:type="spellStart"/>
      <w:r w:rsidRPr="00F211D5">
        <w:rPr>
          <w:sz w:val="28"/>
          <w:szCs w:val="28"/>
        </w:rPr>
        <w:t>цифровизации</w:t>
      </w:r>
      <w:proofErr w:type="spellEnd"/>
      <w:r w:rsidRPr="00F211D5">
        <w:rPr>
          <w:sz w:val="28"/>
          <w:szCs w:val="28"/>
        </w:rPr>
        <w:t xml:space="preserve"> и тотального внедрения технологий искусственного интеллекта «</w:t>
      </w:r>
      <w:proofErr w:type="spellStart"/>
      <w:r w:rsidRPr="00F211D5">
        <w:rPr>
          <w:sz w:val="28"/>
          <w:szCs w:val="28"/>
        </w:rPr>
        <w:t>Digital</w:t>
      </w:r>
      <w:proofErr w:type="spellEnd"/>
      <w:r w:rsidRPr="00F211D5">
        <w:rPr>
          <w:sz w:val="28"/>
          <w:szCs w:val="28"/>
        </w:rPr>
        <w:t xml:space="preserve"> </w:t>
      </w:r>
      <w:proofErr w:type="spellStart"/>
      <w:r w:rsidRPr="00F211D5">
        <w:rPr>
          <w:sz w:val="28"/>
          <w:szCs w:val="28"/>
        </w:rPr>
        <w:t>Qazaqstan</w:t>
      </w:r>
      <w:proofErr w:type="spellEnd"/>
      <w:r w:rsidRPr="00F211D5">
        <w:rPr>
          <w:sz w:val="28"/>
          <w:szCs w:val="28"/>
        </w:rPr>
        <w:t xml:space="preserve">» до 2029 </w:t>
      </w:r>
      <w:proofErr w:type="gramStart"/>
      <w:r w:rsidRPr="00F211D5">
        <w:rPr>
          <w:sz w:val="28"/>
          <w:szCs w:val="28"/>
        </w:rPr>
        <w:t>года :</w:t>
      </w:r>
      <w:proofErr w:type="gramEnd"/>
      <w:r w:rsidRPr="00F211D5">
        <w:rPr>
          <w:sz w:val="28"/>
          <w:szCs w:val="28"/>
        </w:rPr>
        <w:t xml:space="preserve"> утверждена Указом Президента Республики Казахстан от 9 июня 2026 года № 1311.</w:t>
      </w:r>
    </w:p>
    <w:p w:rsidR="00F211D5" w:rsidRPr="00F211D5" w:rsidRDefault="00F211D5" w:rsidP="00CD6281">
      <w:pPr>
        <w:numPr>
          <w:ilvl w:val="0"/>
          <w:numId w:val="4"/>
        </w:numPr>
        <w:tabs>
          <w:tab w:val="num" w:pos="567"/>
          <w:tab w:val="left" w:pos="709"/>
        </w:tabs>
        <w:spacing w:before="100" w:beforeAutospacing="1" w:after="100" w:afterAutospacing="1"/>
        <w:ind w:left="0" w:firstLine="426"/>
        <w:jc w:val="both"/>
        <w:rPr>
          <w:sz w:val="28"/>
          <w:szCs w:val="28"/>
        </w:rPr>
      </w:pPr>
      <w:r w:rsidRPr="00F211D5">
        <w:rPr>
          <w:sz w:val="28"/>
          <w:szCs w:val="28"/>
        </w:rPr>
        <w:t>Концепция развития искусственного интеллекта на 2024–2029 годы: утверждена постановлением Правительства Республики Казахстан от 24 июля 2024 года № 592.</w:t>
      </w:r>
    </w:p>
    <w:p w:rsidR="00F211D5" w:rsidRPr="00F211D5" w:rsidRDefault="00F211D5" w:rsidP="00CD6281">
      <w:pPr>
        <w:numPr>
          <w:ilvl w:val="0"/>
          <w:numId w:val="4"/>
        </w:numPr>
        <w:tabs>
          <w:tab w:val="num" w:pos="567"/>
          <w:tab w:val="left" w:pos="709"/>
        </w:tabs>
        <w:spacing w:before="100" w:beforeAutospacing="1" w:after="100" w:afterAutospacing="1"/>
        <w:ind w:left="0" w:firstLine="426"/>
        <w:jc w:val="both"/>
        <w:rPr>
          <w:sz w:val="28"/>
          <w:szCs w:val="28"/>
        </w:rPr>
      </w:pPr>
      <w:r w:rsidRPr="00F211D5">
        <w:rPr>
          <w:sz w:val="28"/>
          <w:szCs w:val="28"/>
        </w:rPr>
        <w:t xml:space="preserve">Концепция цифровой трансформации, развития отрасли информационно-коммуникационных технологий и </w:t>
      </w:r>
      <w:proofErr w:type="spellStart"/>
      <w:r w:rsidRPr="00F211D5">
        <w:rPr>
          <w:sz w:val="28"/>
          <w:szCs w:val="28"/>
        </w:rPr>
        <w:t>кибербезопасности</w:t>
      </w:r>
      <w:proofErr w:type="spellEnd"/>
      <w:r w:rsidRPr="00F211D5">
        <w:rPr>
          <w:sz w:val="28"/>
          <w:szCs w:val="28"/>
        </w:rPr>
        <w:t xml:space="preserve"> на 2023–2029 годы: утверждена постановлением Правительства Республики Казахстан от 28 марта 2023 года № 269.</w:t>
      </w:r>
    </w:p>
    <w:p w:rsidR="00F211D5" w:rsidRPr="00F211D5" w:rsidRDefault="00F211D5" w:rsidP="00CD6281">
      <w:pPr>
        <w:numPr>
          <w:ilvl w:val="0"/>
          <w:numId w:val="4"/>
        </w:numPr>
        <w:tabs>
          <w:tab w:val="num" w:pos="567"/>
          <w:tab w:val="left" w:pos="709"/>
        </w:tabs>
        <w:spacing w:before="100" w:beforeAutospacing="1" w:after="100" w:afterAutospacing="1"/>
        <w:ind w:left="0" w:firstLine="426"/>
        <w:jc w:val="both"/>
        <w:rPr>
          <w:sz w:val="28"/>
          <w:szCs w:val="28"/>
        </w:rPr>
      </w:pPr>
      <w:r w:rsidRPr="00F211D5">
        <w:rPr>
          <w:bCs/>
          <w:color w:val="000000"/>
          <w:sz w:val="28"/>
          <w:szCs w:val="28"/>
          <w:shd w:val="clear" w:color="auto" w:fill="FFFFFF"/>
        </w:rPr>
        <w:lastRenderedPageBreak/>
        <w:t>Об утверждении концептуальных основ внедрения искусственного интеллекта</w:t>
      </w:r>
      <w:r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211D5">
        <w:rPr>
          <w:bCs/>
          <w:color w:val="000000"/>
          <w:sz w:val="28"/>
          <w:szCs w:val="28"/>
          <w:shd w:val="clear" w:color="auto" w:fill="FFFFFF"/>
        </w:rPr>
        <w:t xml:space="preserve">в систему среднего, технического и профессионального, </w:t>
      </w:r>
      <w:proofErr w:type="spellStart"/>
      <w:r w:rsidRPr="00F211D5">
        <w:rPr>
          <w:bCs/>
          <w:color w:val="000000"/>
          <w:sz w:val="28"/>
          <w:szCs w:val="28"/>
          <w:shd w:val="clear" w:color="auto" w:fill="FFFFFF"/>
        </w:rPr>
        <w:t>послесреднего</w:t>
      </w:r>
      <w:proofErr w:type="spellEnd"/>
      <w:r w:rsidRPr="00F211D5">
        <w:rPr>
          <w:bCs/>
          <w:color w:val="000000"/>
          <w:sz w:val="28"/>
          <w:szCs w:val="28"/>
          <w:shd w:val="clear" w:color="auto" w:fill="FFFFFF"/>
        </w:rPr>
        <w:t xml:space="preserve"> образования на 2025-2029 годы</w:t>
      </w:r>
      <w:r w:rsidRPr="00F211D5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211D5">
        <w:rPr>
          <w:bCs/>
          <w:color w:val="000000"/>
          <w:sz w:val="28"/>
          <w:szCs w:val="28"/>
          <w:shd w:val="clear" w:color="auto" w:fill="FFFFFF"/>
        </w:rPr>
        <w:t>Совместный приказ Министра просвещения Республики Казахстан от 18 сентября 2025 года № 221</w:t>
      </w:r>
      <w:r w:rsidRPr="00F211D5">
        <w:rPr>
          <w:bCs/>
          <w:color w:val="000000"/>
          <w:sz w:val="28"/>
          <w:szCs w:val="28"/>
        </w:rPr>
        <w:br/>
      </w:r>
      <w:r w:rsidRPr="00F211D5">
        <w:rPr>
          <w:bCs/>
          <w:color w:val="000000"/>
          <w:sz w:val="28"/>
          <w:szCs w:val="28"/>
          <w:shd w:val="clear" w:color="auto" w:fill="FFFFFF"/>
        </w:rPr>
        <w:t>и Министра цифрового развития, инноваций и аэрокосмической промышленности Республики Казахстан</w:t>
      </w:r>
      <w:r w:rsidR="00F25475">
        <w:rPr>
          <w:bCs/>
          <w:color w:val="000000"/>
          <w:sz w:val="28"/>
          <w:szCs w:val="28"/>
          <w:shd w:val="clear" w:color="auto" w:fill="FFFFFF"/>
          <w:lang w:val="kk-KZ"/>
        </w:rPr>
        <w:t>.</w:t>
      </w:r>
      <w:r w:rsidRPr="00F211D5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CD6281" w:rsidRPr="00CD6281" w:rsidRDefault="00CD6281" w:rsidP="00CD6281">
      <w:pPr>
        <w:numPr>
          <w:ilvl w:val="0"/>
          <w:numId w:val="4"/>
        </w:numPr>
        <w:tabs>
          <w:tab w:val="num" w:pos="567"/>
          <w:tab w:val="left" w:pos="709"/>
        </w:tabs>
        <w:spacing w:before="100" w:beforeAutospacing="1" w:after="100" w:afterAutospacing="1"/>
        <w:ind w:left="0" w:firstLine="426"/>
        <w:jc w:val="both"/>
        <w:rPr>
          <w:sz w:val="28"/>
          <w:szCs w:val="28"/>
        </w:rPr>
      </w:pPr>
      <w:r w:rsidRPr="00F211D5">
        <w:rPr>
          <w:sz w:val="28"/>
          <w:szCs w:val="28"/>
        </w:rPr>
        <w:t>Искусственный интеллект в</w:t>
      </w:r>
      <w:r w:rsidRPr="00CD6281">
        <w:rPr>
          <w:sz w:val="28"/>
          <w:szCs w:val="28"/>
        </w:rPr>
        <w:t xml:space="preserve"> образовании: возможности, методы и рекомендации для </w:t>
      </w:r>
      <w:proofErr w:type="gramStart"/>
      <w:r w:rsidRPr="00CD6281">
        <w:rPr>
          <w:sz w:val="28"/>
          <w:szCs w:val="28"/>
        </w:rPr>
        <w:t>педагогов :</w:t>
      </w:r>
      <w:proofErr w:type="gramEnd"/>
      <w:r w:rsidRPr="00CD6281">
        <w:rPr>
          <w:sz w:val="28"/>
          <w:szCs w:val="28"/>
        </w:rPr>
        <w:t xml:space="preserve"> учебно-практическое пособие / С. О. Крамаров, Е. В. Гребенюк, С. С. Даниелян, Д. Г. Даниелян. – [Москва</w:t>
      </w:r>
      <w:proofErr w:type="gramStart"/>
      <w:r w:rsidRPr="00CD6281">
        <w:rPr>
          <w:sz w:val="28"/>
          <w:szCs w:val="28"/>
        </w:rPr>
        <w:t>] :</w:t>
      </w:r>
      <w:proofErr w:type="gramEnd"/>
      <w:r w:rsidRPr="00CD6281">
        <w:rPr>
          <w:sz w:val="28"/>
          <w:szCs w:val="28"/>
        </w:rPr>
        <w:t xml:space="preserve"> ИЦ РИОР, 2025. – 99 с.</w:t>
      </w:r>
    </w:p>
    <w:p w:rsidR="007E3762" w:rsidRPr="00CD6281" w:rsidRDefault="00E15775" w:rsidP="00CD6281">
      <w:pPr>
        <w:tabs>
          <w:tab w:val="left" w:pos="1134"/>
        </w:tabs>
        <w:ind w:firstLine="567"/>
        <w:jc w:val="both"/>
        <w:rPr>
          <w:b/>
          <w:bCs/>
          <w:sz w:val="28"/>
          <w:szCs w:val="28"/>
        </w:rPr>
      </w:pPr>
      <w:r w:rsidRPr="00CD6281">
        <w:rPr>
          <w:b/>
          <w:bCs/>
          <w:sz w:val="28"/>
          <w:szCs w:val="28"/>
        </w:rPr>
        <w:t>Перечень дополнительной литературы:</w:t>
      </w:r>
    </w:p>
    <w:p w:rsidR="00CD6281" w:rsidRDefault="00CD6281" w:rsidP="00CD6281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/>
        <w:ind w:left="0" w:firstLine="426"/>
        <w:jc w:val="both"/>
        <w:rPr>
          <w:sz w:val="28"/>
          <w:szCs w:val="28"/>
          <w:lang w:val="en-US"/>
        </w:rPr>
      </w:pPr>
      <w:r w:rsidRPr="00CD6281">
        <w:rPr>
          <w:sz w:val="28"/>
          <w:szCs w:val="28"/>
          <w:lang w:val="en-US"/>
        </w:rPr>
        <w:t xml:space="preserve">AI and the Future of Skills. Vol. </w:t>
      </w:r>
      <w:proofErr w:type="gramStart"/>
      <w:r w:rsidRPr="00CD6281">
        <w:rPr>
          <w:sz w:val="28"/>
          <w:szCs w:val="28"/>
          <w:lang w:val="en-US"/>
        </w:rPr>
        <w:t>2 :</w:t>
      </w:r>
      <w:proofErr w:type="gramEnd"/>
      <w:r w:rsidRPr="00CD6281">
        <w:rPr>
          <w:sz w:val="28"/>
          <w:szCs w:val="28"/>
          <w:lang w:val="en-US"/>
        </w:rPr>
        <w:t xml:space="preserve"> Methods for Evaluating AI Capabilities / OECD. – </w:t>
      </w:r>
      <w:proofErr w:type="gramStart"/>
      <w:r w:rsidRPr="00CD6281">
        <w:rPr>
          <w:sz w:val="28"/>
          <w:szCs w:val="28"/>
          <w:lang w:val="en-US"/>
        </w:rPr>
        <w:t>Paris :</w:t>
      </w:r>
      <w:proofErr w:type="gramEnd"/>
      <w:r w:rsidRPr="00CD6281">
        <w:rPr>
          <w:sz w:val="28"/>
          <w:szCs w:val="28"/>
          <w:lang w:val="en-US"/>
        </w:rPr>
        <w:t xml:space="preserve"> OECD Publishing, 2023. – 180 p. – (Educational Research and Innovation</w:t>
      </w:r>
      <w:r>
        <w:rPr>
          <w:sz w:val="28"/>
          <w:szCs w:val="28"/>
          <w:lang w:val="en-US"/>
        </w:rPr>
        <w:t xml:space="preserve">). – DOI 10.1787/a9fe53cb-en. </w:t>
      </w:r>
    </w:p>
    <w:p w:rsidR="00CD6281" w:rsidRDefault="00CD6281" w:rsidP="00CD6281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/>
        <w:ind w:left="0" w:firstLine="426"/>
        <w:jc w:val="both"/>
        <w:rPr>
          <w:sz w:val="28"/>
          <w:szCs w:val="28"/>
          <w:lang w:val="en-US"/>
        </w:rPr>
      </w:pPr>
      <w:r w:rsidRPr="00CD6281">
        <w:rPr>
          <w:sz w:val="28"/>
          <w:szCs w:val="28"/>
          <w:lang w:val="en-US"/>
        </w:rPr>
        <w:t xml:space="preserve">AI competency framework for students / F. Miao, K. </w:t>
      </w:r>
      <w:proofErr w:type="spellStart"/>
      <w:r w:rsidRPr="00CD6281">
        <w:rPr>
          <w:sz w:val="28"/>
          <w:szCs w:val="28"/>
          <w:lang w:val="en-US"/>
        </w:rPr>
        <w:t>Shiohira</w:t>
      </w:r>
      <w:proofErr w:type="spellEnd"/>
      <w:r w:rsidRPr="00CD6281">
        <w:rPr>
          <w:sz w:val="28"/>
          <w:szCs w:val="28"/>
          <w:lang w:val="en-US"/>
        </w:rPr>
        <w:t xml:space="preserve">. – </w:t>
      </w:r>
      <w:proofErr w:type="gramStart"/>
      <w:r w:rsidRPr="00CD6281">
        <w:rPr>
          <w:sz w:val="28"/>
          <w:szCs w:val="28"/>
          <w:lang w:val="en-US"/>
        </w:rPr>
        <w:t>Paris :</w:t>
      </w:r>
      <w:proofErr w:type="gramEnd"/>
      <w:r w:rsidRPr="00CD6281">
        <w:rPr>
          <w:sz w:val="28"/>
          <w:szCs w:val="28"/>
          <w:lang w:val="en-US"/>
        </w:rPr>
        <w:t xml:space="preserve"> UNESCO, 2024. – 80 p. – ISBN 978-92-3-100709-5. – DOI 10.54675/JKJB9835. – </w:t>
      </w:r>
      <w:proofErr w:type="gramStart"/>
      <w:r w:rsidRPr="00CD6281">
        <w:rPr>
          <w:sz w:val="28"/>
          <w:szCs w:val="28"/>
        </w:rPr>
        <w:t>Текст</w:t>
      </w:r>
      <w:r w:rsidRPr="00CD6281">
        <w:rPr>
          <w:sz w:val="28"/>
          <w:szCs w:val="28"/>
          <w:lang w:val="en-US"/>
        </w:rPr>
        <w:t xml:space="preserve"> :</w:t>
      </w:r>
      <w:proofErr w:type="gramEnd"/>
      <w:r w:rsidRPr="00CD6281">
        <w:rPr>
          <w:sz w:val="28"/>
          <w:szCs w:val="28"/>
          <w:lang w:val="en-US"/>
        </w:rPr>
        <w:t xml:space="preserve"> </w:t>
      </w:r>
      <w:r w:rsidRPr="00CD6281">
        <w:rPr>
          <w:sz w:val="28"/>
          <w:szCs w:val="28"/>
        </w:rPr>
        <w:t>электронный</w:t>
      </w:r>
      <w:r w:rsidRPr="00CD6281">
        <w:rPr>
          <w:sz w:val="28"/>
          <w:szCs w:val="28"/>
          <w:lang w:val="en-US"/>
        </w:rPr>
        <w:t xml:space="preserve">. – URL: </w:t>
      </w:r>
      <w:hyperlink r:id="rId7" w:history="1">
        <w:r w:rsidRPr="00CD6281">
          <w:rPr>
            <w:rStyle w:val="a5"/>
            <w:sz w:val="28"/>
            <w:szCs w:val="28"/>
            <w:lang w:val="en-US"/>
          </w:rPr>
          <w:t>https://doi.org/10.54675/JKJB9835</w:t>
        </w:r>
      </w:hyperlink>
      <w:r w:rsidRPr="00CD6281">
        <w:rPr>
          <w:sz w:val="28"/>
          <w:szCs w:val="28"/>
          <w:lang w:val="en-US"/>
        </w:rPr>
        <w:t xml:space="preserve"> </w:t>
      </w:r>
    </w:p>
    <w:p w:rsidR="007D6312" w:rsidRPr="00CD6281" w:rsidRDefault="007D6312" w:rsidP="00864E56">
      <w:pPr>
        <w:tabs>
          <w:tab w:val="left" w:pos="1134"/>
        </w:tabs>
        <w:spacing w:after="60"/>
        <w:ind w:firstLine="567"/>
        <w:jc w:val="right"/>
        <w:rPr>
          <w:b/>
          <w:bCs/>
          <w:sz w:val="28"/>
          <w:szCs w:val="28"/>
          <w:lang w:val="en-US"/>
        </w:rPr>
      </w:pPr>
    </w:p>
    <w:p w:rsidR="007D6312" w:rsidRDefault="007D6312" w:rsidP="00864E56">
      <w:pPr>
        <w:tabs>
          <w:tab w:val="left" w:pos="1134"/>
        </w:tabs>
        <w:spacing w:after="60"/>
        <w:ind w:firstLine="567"/>
        <w:jc w:val="right"/>
        <w:rPr>
          <w:b/>
          <w:bCs/>
          <w:sz w:val="28"/>
          <w:szCs w:val="28"/>
          <w:lang w:val="kk-KZ"/>
        </w:rPr>
      </w:pPr>
    </w:p>
    <w:sectPr w:rsidR="007D6312" w:rsidSect="00F77525">
      <w:footerReference w:type="default" r:id="rId8"/>
      <w:pgSz w:w="11906" w:h="16838"/>
      <w:pgMar w:top="1134" w:right="707" w:bottom="1135" w:left="141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650" w:rsidRDefault="00E77650" w:rsidP="00F77525">
      <w:r>
        <w:separator/>
      </w:r>
    </w:p>
  </w:endnote>
  <w:endnote w:type="continuationSeparator" w:id="0">
    <w:p w:rsidR="00E77650" w:rsidRDefault="00E77650" w:rsidP="00F7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2450156"/>
      <w:docPartObj>
        <w:docPartGallery w:val="Page Numbers (Bottom of Page)"/>
        <w:docPartUnique/>
      </w:docPartObj>
    </w:sdtPr>
    <w:sdtEndPr/>
    <w:sdtContent>
      <w:p w:rsidR="00F77525" w:rsidRDefault="00F77525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E0C">
          <w:rPr>
            <w:noProof/>
          </w:rPr>
          <w:t>10</w:t>
        </w:r>
        <w:r>
          <w:fldChar w:fldCharType="end"/>
        </w:r>
      </w:p>
    </w:sdtContent>
  </w:sdt>
  <w:p w:rsidR="00F77525" w:rsidRDefault="00F7752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650" w:rsidRDefault="00E77650" w:rsidP="00F77525">
      <w:r>
        <w:separator/>
      </w:r>
    </w:p>
  </w:footnote>
  <w:footnote w:type="continuationSeparator" w:id="0">
    <w:p w:rsidR="00E77650" w:rsidRDefault="00E77650" w:rsidP="00F77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D1E99"/>
    <w:multiLevelType w:val="hybridMultilevel"/>
    <w:tmpl w:val="07D61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8E0B518">
      <w:start w:val="1"/>
      <w:numFmt w:val="bullet"/>
      <w:lvlText w:val="○"/>
      <w:lvlJc w:val="left"/>
      <w:pPr>
        <w:ind w:left="1440" w:hanging="360"/>
      </w:pPr>
    </w:lvl>
    <w:lvl w:ilvl="2" w:tplc="0CD81C06">
      <w:start w:val="1"/>
      <w:numFmt w:val="bullet"/>
      <w:lvlText w:val="■"/>
      <w:lvlJc w:val="left"/>
      <w:pPr>
        <w:ind w:left="2160" w:hanging="360"/>
      </w:pPr>
    </w:lvl>
    <w:lvl w:ilvl="3" w:tplc="97785726">
      <w:start w:val="1"/>
      <w:numFmt w:val="bullet"/>
      <w:lvlText w:val="●"/>
      <w:lvlJc w:val="left"/>
      <w:pPr>
        <w:ind w:left="2880" w:hanging="360"/>
      </w:pPr>
    </w:lvl>
    <w:lvl w:ilvl="4" w:tplc="A93843C4">
      <w:start w:val="1"/>
      <w:numFmt w:val="bullet"/>
      <w:lvlText w:val="○"/>
      <w:lvlJc w:val="left"/>
      <w:pPr>
        <w:ind w:left="3600" w:hanging="360"/>
      </w:pPr>
    </w:lvl>
    <w:lvl w:ilvl="5" w:tplc="294834D0">
      <w:start w:val="1"/>
      <w:numFmt w:val="bullet"/>
      <w:lvlText w:val="■"/>
      <w:lvlJc w:val="left"/>
      <w:pPr>
        <w:ind w:left="4320" w:hanging="360"/>
      </w:pPr>
    </w:lvl>
    <w:lvl w:ilvl="6" w:tplc="A02AF8F0">
      <w:start w:val="1"/>
      <w:numFmt w:val="bullet"/>
      <w:lvlText w:val="●"/>
      <w:lvlJc w:val="left"/>
      <w:pPr>
        <w:ind w:left="5040" w:hanging="360"/>
      </w:pPr>
    </w:lvl>
    <w:lvl w:ilvl="7" w:tplc="A2565240">
      <w:start w:val="1"/>
      <w:numFmt w:val="bullet"/>
      <w:lvlText w:val="●"/>
      <w:lvlJc w:val="left"/>
      <w:pPr>
        <w:ind w:left="5760" w:hanging="360"/>
      </w:pPr>
    </w:lvl>
    <w:lvl w:ilvl="8" w:tplc="ED927F5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BE5A48"/>
    <w:multiLevelType w:val="hybridMultilevel"/>
    <w:tmpl w:val="A3289E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D8E0B518">
      <w:start w:val="1"/>
      <w:numFmt w:val="bullet"/>
      <w:lvlText w:val="○"/>
      <w:lvlJc w:val="left"/>
      <w:pPr>
        <w:ind w:left="1440" w:hanging="360"/>
      </w:pPr>
    </w:lvl>
    <w:lvl w:ilvl="2" w:tplc="0CD81C06">
      <w:start w:val="1"/>
      <w:numFmt w:val="bullet"/>
      <w:lvlText w:val="■"/>
      <w:lvlJc w:val="left"/>
      <w:pPr>
        <w:ind w:left="2160" w:hanging="360"/>
      </w:pPr>
    </w:lvl>
    <w:lvl w:ilvl="3" w:tplc="97785726">
      <w:start w:val="1"/>
      <w:numFmt w:val="bullet"/>
      <w:lvlText w:val="●"/>
      <w:lvlJc w:val="left"/>
      <w:pPr>
        <w:ind w:left="2880" w:hanging="360"/>
      </w:pPr>
    </w:lvl>
    <w:lvl w:ilvl="4" w:tplc="A93843C4">
      <w:start w:val="1"/>
      <w:numFmt w:val="bullet"/>
      <w:lvlText w:val="○"/>
      <w:lvlJc w:val="left"/>
      <w:pPr>
        <w:ind w:left="3600" w:hanging="360"/>
      </w:pPr>
    </w:lvl>
    <w:lvl w:ilvl="5" w:tplc="294834D0">
      <w:start w:val="1"/>
      <w:numFmt w:val="bullet"/>
      <w:lvlText w:val="■"/>
      <w:lvlJc w:val="left"/>
      <w:pPr>
        <w:ind w:left="4320" w:hanging="360"/>
      </w:pPr>
    </w:lvl>
    <w:lvl w:ilvl="6" w:tplc="A02AF8F0">
      <w:start w:val="1"/>
      <w:numFmt w:val="bullet"/>
      <w:lvlText w:val="●"/>
      <w:lvlJc w:val="left"/>
      <w:pPr>
        <w:ind w:left="5040" w:hanging="360"/>
      </w:pPr>
    </w:lvl>
    <w:lvl w:ilvl="7" w:tplc="A2565240">
      <w:start w:val="1"/>
      <w:numFmt w:val="bullet"/>
      <w:lvlText w:val="●"/>
      <w:lvlJc w:val="left"/>
      <w:pPr>
        <w:ind w:left="5760" w:hanging="360"/>
      </w:pPr>
    </w:lvl>
    <w:lvl w:ilvl="8" w:tplc="ED927F5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8682F72"/>
    <w:multiLevelType w:val="hybridMultilevel"/>
    <w:tmpl w:val="BA6C39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44460D"/>
    <w:multiLevelType w:val="multilevel"/>
    <w:tmpl w:val="37B6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0F39A2"/>
    <w:multiLevelType w:val="multilevel"/>
    <w:tmpl w:val="95847C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CA4EE6"/>
    <w:multiLevelType w:val="hybridMultilevel"/>
    <w:tmpl w:val="08E8F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F7B546E"/>
    <w:multiLevelType w:val="hybridMultilevel"/>
    <w:tmpl w:val="985A47BC"/>
    <w:lvl w:ilvl="0" w:tplc="5EE2950E">
      <w:start w:val="1"/>
      <w:numFmt w:val="bullet"/>
      <w:lvlText w:val="●"/>
      <w:lvlJc w:val="left"/>
      <w:pPr>
        <w:ind w:left="720" w:hanging="360"/>
      </w:pPr>
    </w:lvl>
    <w:lvl w:ilvl="1" w:tplc="D8E0B518">
      <w:start w:val="1"/>
      <w:numFmt w:val="bullet"/>
      <w:lvlText w:val="○"/>
      <w:lvlJc w:val="left"/>
      <w:pPr>
        <w:ind w:left="1440" w:hanging="360"/>
      </w:pPr>
    </w:lvl>
    <w:lvl w:ilvl="2" w:tplc="0CD81C06">
      <w:start w:val="1"/>
      <w:numFmt w:val="bullet"/>
      <w:lvlText w:val="■"/>
      <w:lvlJc w:val="left"/>
      <w:pPr>
        <w:ind w:left="2160" w:hanging="360"/>
      </w:pPr>
    </w:lvl>
    <w:lvl w:ilvl="3" w:tplc="97785726">
      <w:start w:val="1"/>
      <w:numFmt w:val="bullet"/>
      <w:lvlText w:val="●"/>
      <w:lvlJc w:val="left"/>
      <w:pPr>
        <w:ind w:left="2880" w:hanging="360"/>
      </w:pPr>
    </w:lvl>
    <w:lvl w:ilvl="4" w:tplc="A93843C4">
      <w:start w:val="1"/>
      <w:numFmt w:val="bullet"/>
      <w:lvlText w:val="○"/>
      <w:lvlJc w:val="left"/>
      <w:pPr>
        <w:ind w:left="3600" w:hanging="360"/>
      </w:pPr>
    </w:lvl>
    <w:lvl w:ilvl="5" w:tplc="294834D0">
      <w:start w:val="1"/>
      <w:numFmt w:val="bullet"/>
      <w:lvlText w:val="■"/>
      <w:lvlJc w:val="left"/>
      <w:pPr>
        <w:ind w:left="4320" w:hanging="360"/>
      </w:pPr>
    </w:lvl>
    <w:lvl w:ilvl="6" w:tplc="A02AF8F0">
      <w:start w:val="1"/>
      <w:numFmt w:val="bullet"/>
      <w:lvlText w:val="●"/>
      <w:lvlJc w:val="left"/>
      <w:pPr>
        <w:ind w:left="5040" w:hanging="360"/>
      </w:pPr>
    </w:lvl>
    <w:lvl w:ilvl="7" w:tplc="A2565240">
      <w:start w:val="1"/>
      <w:numFmt w:val="bullet"/>
      <w:lvlText w:val="●"/>
      <w:lvlJc w:val="left"/>
      <w:pPr>
        <w:ind w:left="5760" w:hanging="360"/>
      </w:pPr>
    </w:lvl>
    <w:lvl w:ilvl="8" w:tplc="ED927F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62"/>
    <w:rsid w:val="0002618B"/>
    <w:rsid w:val="000478C1"/>
    <w:rsid w:val="000723BF"/>
    <w:rsid w:val="000C0FAC"/>
    <w:rsid w:val="000C6A5E"/>
    <w:rsid w:val="000E0174"/>
    <w:rsid w:val="000F3FF6"/>
    <w:rsid w:val="001018E0"/>
    <w:rsid w:val="00122DB4"/>
    <w:rsid w:val="00127B0D"/>
    <w:rsid w:val="001B01D9"/>
    <w:rsid w:val="001C3B77"/>
    <w:rsid w:val="001D4819"/>
    <w:rsid w:val="0025551E"/>
    <w:rsid w:val="00282A45"/>
    <w:rsid w:val="002B52FF"/>
    <w:rsid w:val="002C0F27"/>
    <w:rsid w:val="002E5AB7"/>
    <w:rsid w:val="00330563"/>
    <w:rsid w:val="00336383"/>
    <w:rsid w:val="00345B1F"/>
    <w:rsid w:val="003564D3"/>
    <w:rsid w:val="00372C81"/>
    <w:rsid w:val="003D7146"/>
    <w:rsid w:val="00450103"/>
    <w:rsid w:val="004B0071"/>
    <w:rsid w:val="004B6EF8"/>
    <w:rsid w:val="004D07A9"/>
    <w:rsid w:val="004D0A83"/>
    <w:rsid w:val="004E3373"/>
    <w:rsid w:val="004F52E5"/>
    <w:rsid w:val="00503CE0"/>
    <w:rsid w:val="00543C1C"/>
    <w:rsid w:val="005621CD"/>
    <w:rsid w:val="005975E2"/>
    <w:rsid w:val="005B5480"/>
    <w:rsid w:val="00601917"/>
    <w:rsid w:val="00620A19"/>
    <w:rsid w:val="00624264"/>
    <w:rsid w:val="0066512C"/>
    <w:rsid w:val="0068044E"/>
    <w:rsid w:val="006E05CE"/>
    <w:rsid w:val="006E56E1"/>
    <w:rsid w:val="006F49F4"/>
    <w:rsid w:val="006F53DA"/>
    <w:rsid w:val="006F5C32"/>
    <w:rsid w:val="00714355"/>
    <w:rsid w:val="007244DA"/>
    <w:rsid w:val="00727F23"/>
    <w:rsid w:val="00754F81"/>
    <w:rsid w:val="00773C9B"/>
    <w:rsid w:val="007D6312"/>
    <w:rsid w:val="007E3762"/>
    <w:rsid w:val="007F754A"/>
    <w:rsid w:val="00815C27"/>
    <w:rsid w:val="00846E9D"/>
    <w:rsid w:val="00864E56"/>
    <w:rsid w:val="008A3BD8"/>
    <w:rsid w:val="009213DD"/>
    <w:rsid w:val="0094030C"/>
    <w:rsid w:val="00941ECC"/>
    <w:rsid w:val="00964C21"/>
    <w:rsid w:val="00965051"/>
    <w:rsid w:val="009B63ED"/>
    <w:rsid w:val="00A03E0C"/>
    <w:rsid w:val="00A117EB"/>
    <w:rsid w:val="00A21334"/>
    <w:rsid w:val="00A24773"/>
    <w:rsid w:val="00A72F25"/>
    <w:rsid w:val="00A9717D"/>
    <w:rsid w:val="00AB01D2"/>
    <w:rsid w:val="00AB2A3E"/>
    <w:rsid w:val="00AC240B"/>
    <w:rsid w:val="00AE3495"/>
    <w:rsid w:val="00AF4880"/>
    <w:rsid w:val="00B00477"/>
    <w:rsid w:val="00B203D9"/>
    <w:rsid w:val="00B20F25"/>
    <w:rsid w:val="00B31570"/>
    <w:rsid w:val="00B52FE4"/>
    <w:rsid w:val="00BB0C2B"/>
    <w:rsid w:val="00BB7124"/>
    <w:rsid w:val="00BF6A2D"/>
    <w:rsid w:val="00C36FC1"/>
    <w:rsid w:val="00C8783E"/>
    <w:rsid w:val="00C9524A"/>
    <w:rsid w:val="00C95372"/>
    <w:rsid w:val="00CC5B0F"/>
    <w:rsid w:val="00CC754C"/>
    <w:rsid w:val="00CD6281"/>
    <w:rsid w:val="00CE52C8"/>
    <w:rsid w:val="00D30D08"/>
    <w:rsid w:val="00D3611F"/>
    <w:rsid w:val="00DB66FF"/>
    <w:rsid w:val="00DC0B2E"/>
    <w:rsid w:val="00DD5AEF"/>
    <w:rsid w:val="00DE406E"/>
    <w:rsid w:val="00E14F23"/>
    <w:rsid w:val="00E15775"/>
    <w:rsid w:val="00E37EB3"/>
    <w:rsid w:val="00E74A72"/>
    <w:rsid w:val="00E77650"/>
    <w:rsid w:val="00E779DB"/>
    <w:rsid w:val="00EA5E2D"/>
    <w:rsid w:val="00EE4D5D"/>
    <w:rsid w:val="00F04CA5"/>
    <w:rsid w:val="00F13008"/>
    <w:rsid w:val="00F211D5"/>
    <w:rsid w:val="00F25475"/>
    <w:rsid w:val="00F36022"/>
    <w:rsid w:val="00F71435"/>
    <w:rsid w:val="00F77525"/>
    <w:rsid w:val="00F859E3"/>
    <w:rsid w:val="00FE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9085"/>
  <w15:docId w15:val="{83DA94D1-1FBA-456C-98DE-A19B6F95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CD6281"/>
    <w:rPr>
      <w:color w:val="954F72" w:themeColor="followedHyperlink"/>
      <w:u w:val="single"/>
    </w:rPr>
  </w:style>
  <w:style w:type="paragraph" w:customStyle="1" w:styleId="isselectedend">
    <w:name w:val="isselectedend"/>
    <w:basedOn w:val="a"/>
    <w:rsid w:val="00EE4D5D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semiHidden/>
    <w:unhideWhenUsed/>
    <w:rsid w:val="00EE4D5D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0478C1"/>
    <w:rPr>
      <w:b/>
      <w:bCs/>
    </w:rPr>
  </w:style>
  <w:style w:type="paragraph" w:styleId="af">
    <w:name w:val="header"/>
    <w:basedOn w:val="a"/>
    <w:link w:val="af0"/>
    <w:uiPriority w:val="99"/>
    <w:unhideWhenUsed/>
    <w:rsid w:val="00F7752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77525"/>
  </w:style>
  <w:style w:type="paragraph" w:styleId="af1">
    <w:name w:val="footer"/>
    <w:basedOn w:val="a"/>
    <w:link w:val="af2"/>
    <w:uiPriority w:val="99"/>
    <w:unhideWhenUsed/>
    <w:rsid w:val="00F7752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77525"/>
  </w:style>
  <w:style w:type="paragraph" w:customStyle="1" w:styleId="pdq2pgselectionanchorcontainer">
    <w:name w:val="pdq2pg_selectionanchorcontainer"/>
    <w:basedOn w:val="a"/>
    <w:rsid w:val="00B004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54675/JKJB98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10</Pages>
  <Words>2488</Words>
  <Characters>14186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Жанаргуль Кулмурат</cp:lastModifiedBy>
  <cp:revision>70</cp:revision>
  <dcterms:created xsi:type="dcterms:W3CDTF">2026-08-31T12:30:00Z</dcterms:created>
  <dcterms:modified xsi:type="dcterms:W3CDTF">2026-09-30T07:42:00Z</dcterms:modified>
</cp:coreProperties>
</file>