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BE" w:rsidRPr="00805E96" w:rsidRDefault="003256BE" w:rsidP="003256B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="006672C6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ИНИСТЕРСТВО ПРОСВЕЩЕНИЯ </w:t>
      </w: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РЕСПУБЛИКИ КАЗАХСТАН</w:t>
      </w:r>
    </w:p>
    <w:p w:rsidR="003256BE" w:rsidRPr="00805E96" w:rsidRDefault="003256BE" w:rsidP="00325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НЕКОММЕРЧЕСКОЕ АКЦИОНЕРНОЕ ОБЩЕСТВО «TALAP»</w:t>
      </w:r>
    </w:p>
    <w:p w:rsidR="003256BE" w:rsidRPr="00805E96" w:rsidRDefault="003256BE" w:rsidP="00325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704681" w:rsidRPr="00805E96" w:rsidRDefault="00704681" w:rsidP="0070468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AFD" w:rsidRPr="00805E96" w:rsidRDefault="00347AF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ОБРАЗОВАТЕЛЬНАЯ ПРОГРАММА </w:t>
      </w:r>
    </w:p>
    <w:p w:rsidR="00757C0D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курс</w:t>
      </w:r>
      <w:r w:rsidR="007B759F"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повышения квалификации </w:t>
      </w:r>
      <w:r w:rsidR="00D970F9"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педагогов</w:t>
      </w:r>
      <w:r w:rsidR="00757C0D"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организаций </w:t>
      </w:r>
    </w:p>
    <w:p w:rsidR="00757C0D" w:rsidRPr="00805E96" w:rsidRDefault="00757C0D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технического и профессионального, послесреднего образования</w:t>
      </w:r>
    </w:p>
    <w:p w:rsidR="00C9239C" w:rsidRPr="00805E96" w:rsidRDefault="00F12C44" w:rsidP="0038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9239C"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03310C" w:rsidRPr="00805E96">
        <w:rPr>
          <w:rFonts w:ascii="Times New Roman" w:eastAsia="Calibri" w:hAnsi="Times New Roman" w:cs="Times New Roman"/>
          <w:b/>
          <w:sz w:val="28"/>
          <w:szCs w:val="28"/>
        </w:rPr>
        <w:t>Современные технологии в образовании: повышение компетентности педагогов общеобразовательных дисциплин организаций технического и профессионального образования</w:t>
      </w:r>
      <w:r w:rsidR="00C9239C"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2C0C7B" w:rsidRPr="00805E96" w:rsidRDefault="002C0C7B" w:rsidP="003256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C0C7B" w:rsidRPr="00805E96" w:rsidRDefault="002C0C7B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61F5" w:rsidRPr="00805E96" w:rsidRDefault="00C661F5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C0C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56304" w:rsidRPr="00805E96" w:rsidRDefault="00456304" w:rsidP="00294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94697" w:rsidRPr="00805E96" w:rsidRDefault="00294697" w:rsidP="00294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РАЗРАБОТАНО:</w:t>
      </w:r>
    </w:p>
    <w:p w:rsidR="00C661F5" w:rsidRPr="00805E96" w:rsidRDefault="00C661F5" w:rsidP="00C66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Управлением развития </w:t>
      </w:r>
    </w:p>
    <w:p w:rsidR="00C661F5" w:rsidRPr="00805E96" w:rsidRDefault="00C661F5" w:rsidP="00C66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педагогами НАО «Talap»</w:t>
      </w:r>
    </w:p>
    <w:p w:rsidR="00294697" w:rsidRPr="00805E96" w:rsidRDefault="00294697" w:rsidP="00294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697" w:rsidRPr="00805E96" w:rsidRDefault="00294697" w:rsidP="00294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16E9E" w:rsidRPr="00805E96" w:rsidRDefault="00516E9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61F5" w:rsidRPr="00805E96" w:rsidRDefault="00C661F5" w:rsidP="005512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61F5" w:rsidRPr="00805E96" w:rsidRDefault="00C661F5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56304" w:rsidRPr="00805E96" w:rsidRDefault="00456304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256BE" w:rsidRPr="00805E96" w:rsidRDefault="003256BE" w:rsidP="003256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155F" w:rsidRPr="00805E96" w:rsidRDefault="00441410" w:rsidP="009E7F90">
      <w:pPr>
        <w:spacing w:after="0" w:line="240" w:lineRule="auto"/>
        <w:jc w:val="center"/>
        <w:rPr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6672C6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г. Астана, 2</w:t>
      </w:r>
      <w:r w:rsidR="005C71E0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02</w:t>
      </w:r>
      <w:r w:rsidR="00C661F5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ED155F" w:rsidRPr="00805E96">
        <w:rPr>
          <w:sz w:val="28"/>
          <w:szCs w:val="28"/>
          <w:lang w:val="kk-KZ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6840"/>
        <w:gridCol w:w="642"/>
      </w:tblGrid>
      <w:tr w:rsidR="00ED155F" w:rsidRPr="00805E96" w:rsidTr="002D48C6">
        <w:trPr>
          <w:trHeight w:val="418"/>
        </w:trPr>
        <w:tc>
          <w:tcPr>
            <w:tcW w:w="9570" w:type="dxa"/>
            <w:gridSpan w:val="3"/>
            <w:shd w:val="clear" w:color="auto" w:fill="auto"/>
          </w:tcPr>
          <w:p w:rsidR="00ED155F" w:rsidRPr="00805E96" w:rsidRDefault="00ED155F" w:rsidP="002D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Содержание</w:t>
            </w:r>
          </w:p>
          <w:p w:rsidR="00ED155F" w:rsidRPr="00805E96" w:rsidRDefault="00ED155F" w:rsidP="002D48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1.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Общие положения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2.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Глоссарий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3.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Тематика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4.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val="kk-KZ" w:eastAsia="ru-RU"/>
              </w:rPr>
              <w:t>Цели, задачи и ожидаемые результаты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6C6B01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5.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val="kk-KZ" w:eastAsia="ru-RU"/>
              </w:rPr>
              <w:t>Структура и содержание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6.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 w:bidi="ru-RU"/>
              </w:rPr>
              <w:t>Организация учебного процесса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7.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Учебно-методическое обеспечение Программы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8.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Оценивание результатов обучения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4F1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C468EE"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9.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Посткурсовое сопровождение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Раздел 10.</w:t>
            </w: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805E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Список основной и дополнительной литературы</w:t>
            </w:r>
          </w:p>
        </w:tc>
        <w:tc>
          <w:tcPr>
            <w:tcW w:w="642" w:type="dxa"/>
            <w:shd w:val="clear" w:color="auto" w:fill="auto"/>
          </w:tcPr>
          <w:p w:rsidR="005D3152" w:rsidRPr="00805E96" w:rsidRDefault="00C468EE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8"/>
                <w:szCs w:val="28"/>
                <w:lang w:val="kk-KZ"/>
              </w:rPr>
            </w:pPr>
          </w:p>
        </w:tc>
      </w:tr>
      <w:tr w:rsidR="005D3152" w:rsidRPr="00805E96" w:rsidTr="002D48C6">
        <w:tc>
          <w:tcPr>
            <w:tcW w:w="2088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40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bidi="ru-RU"/>
              </w:rPr>
            </w:pPr>
          </w:p>
        </w:tc>
        <w:tc>
          <w:tcPr>
            <w:tcW w:w="642" w:type="dxa"/>
            <w:shd w:val="clear" w:color="auto" w:fill="auto"/>
          </w:tcPr>
          <w:p w:rsidR="005D3152" w:rsidRPr="00805E96" w:rsidRDefault="005D3152" w:rsidP="005D31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256BE" w:rsidRPr="00805E96" w:rsidRDefault="003256BE" w:rsidP="003256BE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3256BE" w:rsidRPr="00805E96" w:rsidRDefault="003256BE" w:rsidP="003256BE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ED155F" w:rsidRPr="00805E96" w:rsidRDefault="00ED15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860484" w:rsidRPr="00805E96" w:rsidRDefault="00860484" w:rsidP="0086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Раздел 1. Общие положения</w:t>
      </w:r>
    </w:p>
    <w:p w:rsidR="00860484" w:rsidRPr="00805E96" w:rsidRDefault="00860484" w:rsidP="008604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</w:pPr>
    </w:p>
    <w:p w:rsidR="00860484" w:rsidRPr="00805E96" w:rsidRDefault="00860484" w:rsidP="007B759F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val="kk-KZ"/>
        </w:rPr>
      </w:pP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Образовательная программа </w:t>
      </w:r>
      <w:r w:rsidR="007B759F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курса</w:t>
      </w: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 повышения квалификации «</w:t>
      </w:r>
      <w:r w:rsidR="0003310C" w:rsidRPr="00805E96">
        <w:rPr>
          <w:sz w:val="28"/>
          <w:szCs w:val="28"/>
        </w:rPr>
        <w:t>Современные технологии в образовании: повышение компетентности педагогов общеобразовательных дисциплин организаций технического и профессионального образования</w:t>
      </w: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» (далее </w:t>
      </w:r>
      <w:r w:rsidR="005D3152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–</w:t>
      </w: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 Программа) </w:t>
      </w:r>
      <w:r w:rsidR="00246E2E" w:rsidRPr="00805E96">
        <w:rPr>
          <w:rFonts w:eastAsia="Times New Roman"/>
          <w:color w:val="auto"/>
          <w:sz w:val="28"/>
          <w:szCs w:val="28"/>
          <w:lang w:val="kk-KZ"/>
        </w:rPr>
        <w:t xml:space="preserve">предназначена для </w:t>
      </w:r>
      <w:r w:rsidR="007B759F" w:rsidRPr="00805E96">
        <w:rPr>
          <w:rFonts w:eastAsia="Times New Roman"/>
          <w:sz w:val="28"/>
          <w:szCs w:val="28"/>
          <w:lang w:val="kk-KZ"/>
        </w:rPr>
        <w:t>обучения</w:t>
      </w:r>
      <w:r w:rsidR="007B759F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 </w:t>
      </w:r>
      <w:r w:rsidR="00D970F9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преподавателей </w:t>
      </w:r>
      <w:r w:rsidR="0003310C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общеобразовательных дисциплин</w:t>
      </w: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 </w:t>
      </w:r>
      <w:r w:rsidRPr="00805E96">
        <w:rPr>
          <w:rFonts w:eastAsia="Times New Roman"/>
          <w:color w:val="auto"/>
          <w:sz w:val="28"/>
          <w:szCs w:val="28"/>
          <w:lang w:val="kk-KZ"/>
        </w:rPr>
        <w:t xml:space="preserve">организаций технического и профессионального, послесреднего образования (далее – ТиППО). </w:t>
      </w:r>
    </w:p>
    <w:p w:rsidR="007B4ABE" w:rsidRPr="00805E96" w:rsidRDefault="00982B11" w:rsidP="007B759F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</w:pP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Программа разработана в контексте глобальных трендов образования, таких как цифровизация,  компетентностный подход и интеграция инновационных технологий в учебный процесс. Эти направления находят отражение в ключевых приоритетах раз</w:t>
      </w:r>
      <w:r w:rsidR="00090828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вития </w:t>
      </w:r>
      <w:r w:rsidR="003612CD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таких как</w:t>
      </w:r>
      <w:r w:rsidR="00090828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:</w:t>
      </w: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 усиление практико-ориентированного обучения</w:t>
      </w:r>
      <w:r w:rsidR="00090828"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, внедрение информационно-коммуникационных технологий</w:t>
      </w:r>
      <w:r w:rsidRPr="00805E96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 и формирование конкурентоспособных кадров для национальной экономики. </w:t>
      </w:r>
    </w:p>
    <w:p w:rsidR="003C4FD9" w:rsidRPr="00805E96" w:rsidRDefault="003C4FD9" w:rsidP="007B759F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</w:pPr>
      <w:r w:rsidRPr="003C4FD9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ab/>
      </w:r>
      <w:r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Данная п</w:t>
      </w:r>
      <w:r w:rsidRPr="003C4FD9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 xml:space="preserve">рограмма ориентирована на формирование у педагогов общеобразовательных дисциплин навыков применения современных методик проектирования учебного процесса, соответствующих международным стандартам и приоритетам развития образования </w:t>
      </w:r>
      <w:r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страны</w:t>
      </w:r>
      <w:r w:rsidRPr="003C4FD9">
        <w:rPr>
          <w:rFonts w:eastAsia="Times New Roman"/>
          <w:color w:val="auto"/>
          <w:sz w:val="28"/>
          <w:szCs w:val="28"/>
          <w:shd w:val="clear" w:color="auto" w:fill="FFFFFF"/>
          <w:lang w:val="kk-KZ"/>
        </w:rPr>
        <w:t>.</w:t>
      </w:r>
    </w:p>
    <w:p w:rsidR="00860484" w:rsidRPr="00805E96" w:rsidRDefault="00860484" w:rsidP="008604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Программа </w:t>
      </w:r>
      <w:r w:rsidR="00DE47B7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создана</w:t>
      </w: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 учетом основных положений и требований:</w:t>
      </w:r>
    </w:p>
    <w:p w:rsidR="00CE1A51" w:rsidRPr="00805E96" w:rsidRDefault="00CE1A51" w:rsidP="00AA34E0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  <w:bookmarkStart w:id="0" w:name="_Hlk63954058"/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Об утверждении Национального плана развития Республики Казахстан до 2029 года и признании утратившими силу некоторых указов Президента Республики </w:t>
      </w:r>
      <w:r w:rsidR="00C90C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>Казахстан. Указ</w:t>
      </w: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 Президента Республики Казахстан от 30 июля 2024 года № 611;</w:t>
      </w:r>
    </w:p>
    <w:p w:rsidR="00CE1A51" w:rsidRPr="00805E96" w:rsidRDefault="00CE1A51" w:rsidP="00AA34E0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>Об утверждении Концепции развития дошкольного, среднего, технического и профессионального образования Республики Казахстан на 2023 – 2029 годы. Постановление Правительства Республики Казахстан от 28 марта 2023 года № 249;</w:t>
      </w:r>
    </w:p>
    <w:p w:rsidR="00557E24" w:rsidRPr="00805E96" w:rsidRDefault="00CE1A51" w:rsidP="00AA34E0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>Закона Республики Казахстан «Об образовании» от 27 июля 2007 года №   319-III;</w:t>
      </w:r>
    </w:p>
    <w:p w:rsidR="00557E24" w:rsidRPr="00805E96" w:rsidRDefault="00CE1A51" w:rsidP="00AA34E0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en-US"/>
        </w:rPr>
        <w:t>Об утверждении государственных общеобязательных стандартов образования всех уровней образования. Приказ Министра образования и науки Республики Казахстан от 3 августа 2022 года № 348 (приложение 5, 6);</w:t>
      </w:r>
      <w:bookmarkEnd w:id="0"/>
    </w:p>
    <w:p w:rsidR="00557E24" w:rsidRPr="00805E96" w:rsidRDefault="00557E24" w:rsidP="00AA34E0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видов. Приказ Министра просвещения Республики Казахстан от 31 августа 2022 года № 385. </w:t>
      </w:r>
    </w:p>
    <w:p w:rsidR="00557E24" w:rsidRPr="00805E96" w:rsidRDefault="00557E24" w:rsidP="00AA34E0">
      <w:pPr>
        <w:pStyle w:val="a4"/>
        <w:widowControl w:val="0"/>
        <w:numPr>
          <w:ilvl w:val="1"/>
          <w:numId w:val="5"/>
        </w:numPr>
        <w:shd w:val="clear" w:color="auto" w:fill="FFFFFF" w:themeFill="background1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образования. Приказ Министра образования и науки Республики Казахстан от 18 марта 2008 года № 125. </w:t>
      </w:r>
    </w:p>
    <w:p w:rsidR="00557E24" w:rsidRPr="00805E96" w:rsidRDefault="00557E24" w:rsidP="00AA34E0">
      <w:pPr>
        <w:pStyle w:val="af0"/>
        <w:numPr>
          <w:ilvl w:val="1"/>
          <w:numId w:val="5"/>
        </w:numPr>
        <w:shd w:val="clear" w:color="auto" w:fill="FFFFFF" w:themeFill="background1"/>
        <w:tabs>
          <w:tab w:val="left" w:pos="567"/>
          <w:tab w:val="left" w:pos="993"/>
        </w:tabs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>Об утверждении Типовых квалификационных характеристик должностей педагогов. Приказ Министра образования и науки Республики Казахстан от 13 июля 2009 года № 338.</w:t>
      </w:r>
    </w:p>
    <w:p w:rsidR="00557E24" w:rsidRPr="00805E96" w:rsidRDefault="00557E24" w:rsidP="00AA34E0">
      <w:pPr>
        <w:pStyle w:val="af0"/>
        <w:numPr>
          <w:ilvl w:val="1"/>
          <w:numId w:val="5"/>
        </w:numPr>
        <w:shd w:val="clear" w:color="auto" w:fill="FFFFFF" w:themeFill="background1"/>
        <w:tabs>
          <w:tab w:val="left" w:pos="567"/>
          <w:tab w:val="left" w:pos="993"/>
        </w:tabs>
        <w:ind w:left="0" w:firstLine="567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lastRenderedPageBreak/>
        <w:t>Об утверждении профессиона</w:t>
      </w:r>
      <w:r w:rsidR="005512D0" w:rsidRPr="00805E96">
        <w:rPr>
          <w:rFonts w:ascii="Times New Roman" w:hAnsi="Times New Roman" w:cs="Times New Roman"/>
          <w:sz w:val="28"/>
          <w:szCs w:val="28"/>
          <w:lang w:val="kk-KZ"/>
        </w:rPr>
        <w:t>льного стандарта «Педагог»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>. Приказ и.о. Министра просвещения Республики Казахстан от 15 декабря 2022 года № 500.</w:t>
      </w:r>
    </w:p>
    <w:p w:rsidR="00860484" w:rsidRPr="00805E96" w:rsidRDefault="00860484" w:rsidP="00AA34E0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Правил разработки, согласования и утверждения образовательных программ курсов повышения квалификации педагогов, утвержденных </w:t>
      </w:r>
      <w:r w:rsidR="002600FA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П</w:t>
      </w: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риказом Министра образования и науки Республики Казахстан от 4 мая 2020 года №175; </w:t>
      </w:r>
    </w:p>
    <w:p w:rsidR="00860484" w:rsidRPr="00805E96" w:rsidRDefault="00860484" w:rsidP="00AA34E0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Правил организации и проведения курсов повышения квалификации педагогов, а также посткурсового сопровождения деятельности педагога, утвержденных Приказом Министра образования и науки Республики Казахстан от 28 января 2016 года № 95;</w:t>
      </w:r>
    </w:p>
    <w:p w:rsidR="00860484" w:rsidRPr="00805E96" w:rsidRDefault="006F5C3D" w:rsidP="00982B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Объем курсового обучения</w:t>
      </w:r>
      <w:r w:rsidR="005E6FBC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468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72 академическ</w:t>
      </w:r>
      <w:r w:rsidR="0003310C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их часа аудиторного обучения</w:t>
      </w:r>
      <w:r w:rsidR="009468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90C0F"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860484" w:rsidRPr="00805E96" w:rsidRDefault="00860484" w:rsidP="0098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Язык обучения: казахский, русский.</w:t>
      </w:r>
    </w:p>
    <w:p w:rsidR="00860484" w:rsidRPr="00805E96" w:rsidRDefault="00860484" w:rsidP="00860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60484" w:rsidRPr="00805E96" w:rsidRDefault="00860484" w:rsidP="0086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Раздел 2. Глоссарий</w:t>
      </w:r>
    </w:p>
    <w:p w:rsidR="00860484" w:rsidRPr="00805E96" w:rsidRDefault="00860484" w:rsidP="0086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60484" w:rsidRPr="00805E96" w:rsidRDefault="00860484" w:rsidP="00997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Программе используются следу</w:t>
      </w:r>
      <w:r w:rsidR="003B3AC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ющие основные понятия и термины.</w:t>
      </w:r>
    </w:p>
    <w:p w:rsidR="003C4FD9" w:rsidRPr="00D24E1E" w:rsidRDefault="003C4FD9" w:rsidP="009425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D24E1E"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Антикоррупционная культура</w:t>
      </w:r>
      <w:r w:rsidRPr="00D24E1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— это система ценностей, знаний и навыков, направленных на формирование у граждан устойчивого неприятия коррупции и готовности противостоять ей в повседневной жизни.</w:t>
      </w:r>
    </w:p>
    <w:p w:rsidR="0081555D" w:rsidRPr="00D24E1E" w:rsidRDefault="0081555D" w:rsidP="00942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4E1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Интерактивные технологии</w:t>
      </w:r>
      <w:r w:rsidRPr="00D24E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957F4" w:rsidRPr="00D24E1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D24E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ряд педагогических методик, обеспечивающих необходимый образовательный эффект, посредством включения обучающихся в совместную с педагогом деятельность, по заданным правилам и условиям.</w:t>
      </w:r>
    </w:p>
    <w:p w:rsidR="00D24E1E" w:rsidRDefault="00D24E1E" w:rsidP="0094254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24E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Искусственный интеллект – </w:t>
      </w:r>
      <w:r w:rsidRPr="00D24E1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D24E1E" w:rsidRPr="00D24E1E" w:rsidRDefault="00D24E1E" w:rsidP="009425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4E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Компетенция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D24E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способность применять навыки, позволяющие выполнять одну или несколько профессиональных задач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составляющих трудовую функцию.</w:t>
      </w:r>
    </w:p>
    <w:p w:rsidR="003C75BB" w:rsidRPr="00805E96" w:rsidRDefault="003C75BB" w:rsidP="009425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5E96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Проектное обучение</w:t>
      </w:r>
      <w:r w:rsidRPr="00805E9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- </w:t>
      </w:r>
      <w:r w:rsidRPr="00805E96">
        <w:rPr>
          <w:rFonts w:ascii="Times New Roman" w:hAnsi="Times New Roman" w:cs="Times New Roman"/>
          <w:sz w:val="28"/>
          <w:szCs w:val="28"/>
        </w:rPr>
        <w:t>подход</w:t>
      </w:r>
      <w:r w:rsidRPr="00805E9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при котором обучение происходит в процессе самостоятельного планирования и разработки решений для некой </w:t>
      </w:r>
      <w:r w:rsidRPr="00805E96">
        <w:rPr>
          <w:rFonts w:ascii="Times New Roman" w:hAnsi="Times New Roman" w:cs="Times New Roman"/>
          <w:sz w:val="28"/>
          <w:szCs w:val="28"/>
        </w:rPr>
        <w:t>проблемы</w:t>
      </w:r>
      <w:r w:rsidRPr="00805E9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или задачи.</w:t>
      </w:r>
    </w:p>
    <w:p w:rsidR="00D24E1E" w:rsidRPr="00D24E1E" w:rsidRDefault="00D24E1E" w:rsidP="00D2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D24E1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Профессиональный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D24E1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стандарт – </w:t>
      </w:r>
      <w:r w:rsidRPr="00D24E1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81555D" w:rsidRPr="00805E96" w:rsidRDefault="0081555D" w:rsidP="003C7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5E9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STEM</w:t>
      </w:r>
      <w:r w:rsidRPr="00805E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805E9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технология</w:t>
      </w:r>
      <w:r w:rsidR="003C75BB" w:rsidRPr="00805E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</w:t>
      </w:r>
      <w:r w:rsidRPr="00805E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05E96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комплекс академических и профессиональных дисциплин в естественных, технологических, инженерных науках и математике, направленных на подготовку специалистов с новым типом мышления, без которых невозможно развитие инновационной экономики</w:t>
      </w:r>
      <w:r w:rsidRPr="00805E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C75BB" w:rsidRPr="00805E96" w:rsidRDefault="003C75BB" w:rsidP="003C7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E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Soft</w:t>
      </w:r>
      <w:r w:rsidRPr="00805E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805E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skills</w:t>
      </w:r>
      <w:r w:rsidRPr="00805E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</w:t>
      </w:r>
      <w:r w:rsidRPr="00805E96">
        <w:rPr>
          <w:sz w:val="28"/>
          <w:szCs w:val="28"/>
        </w:rPr>
        <w:t xml:space="preserve"> </w:t>
      </w:r>
      <w:r w:rsidRPr="00805E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универсальные навыки, не связанные с определённой профессией или специальностью. Они отражают личные качества человека: его умение общаться с людьми, эффективно организовывать своё время, творчески мыслить, принимать решения и брать на себя ответственность. </w:t>
      </w:r>
    </w:p>
    <w:p w:rsidR="00805E96" w:rsidRPr="00D24E1E" w:rsidRDefault="00D24E1E" w:rsidP="00D24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4E1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Функциональная карта квалификации </w:t>
      </w:r>
      <w:r w:rsidRPr="00D24E1E">
        <w:rPr>
          <w:rFonts w:ascii="Times New Roman" w:eastAsia="Times New Roman" w:hAnsi="Times New Roman" w:cs="Times New Roman"/>
          <w:sz w:val="28"/>
          <w:szCs w:val="28"/>
          <w:lang w:val="kk-KZ"/>
        </w:rPr>
        <w:t>— это структурированный документ, который описывает трудовые функции, задачи и необходимые компетенции для выполнения профессиональной деятельности, служащий основой для разработки квалификационных программ и профессиональных стандартов.</w:t>
      </w:r>
    </w:p>
    <w:p w:rsidR="00805E96" w:rsidRDefault="00805E96" w:rsidP="001C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405F8" w:rsidRPr="00805E96" w:rsidRDefault="00860484" w:rsidP="001C3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Раздел 3. Тематика Программы</w:t>
      </w:r>
    </w:p>
    <w:p w:rsidR="00860484" w:rsidRPr="00805E96" w:rsidRDefault="00860484" w:rsidP="0091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4511E" w:rsidRPr="00805E96" w:rsidRDefault="003C79DA" w:rsidP="0027453C">
      <w:pPr>
        <w:spacing w:after="0" w:line="240" w:lineRule="auto"/>
        <w:ind w:firstLine="851"/>
        <w:jc w:val="both"/>
        <w:rPr>
          <w:sz w:val="28"/>
          <w:szCs w:val="28"/>
        </w:rPr>
      </w:pPr>
      <w:r w:rsidRPr="00805E9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Система ТиППО играет ключевую роль в подготовке квалифицированных кадров для экономики. В условиях стремительного технологического развития, цифровизации, изменения структуры рынка труда </w:t>
      </w:r>
      <w:r w:rsidR="00B54C52" w:rsidRPr="00805E9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и требований работодателей ТиППО сталкивается с необходимостью адаптации образовательных программ к новым реалиям. Ведущие мировые тренды, такие как компетентностный подход, цифровизация образовательного процесса и интег</w:t>
      </w:r>
      <w:r w:rsidR="00914771" w:rsidRPr="00805E9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рация искусственного интеллекта</w:t>
      </w:r>
      <w:r w:rsidRPr="00805E9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формируют новые стандарты профессиональной подготовки. </w:t>
      </w:r>
      <w:r w:rsidR="00E47B62" w:rsidRPr="00805E96">
        <w:rPr>
          <w:rFonts w:ascii="Times New Roman" w:hAnsi="Times New Roman" w:cs="Times New Roman"/>
          <w:sz w:val="28"/>
          <w:szCs w:val="28"/>
        </w:rPr>
        <w:t>Интеграция STEM</w:t>
      </w:r>
      <w:r w:rsidR="006B2CAD" w:rsidRPr="00805E96">
        <w:rPr>
          <w:rFonts w:ascii="Times New Roman" w:hAnsi="Times New Roman" w:cs="Times New Roman"/>
          <w:sz w:val="28"/>
          <w:szCs w:val="28"/>
        </w:rPr>
        <w:t>-</w:t>
      </w:r>
      <w:r w:rsidR="00E47B62" w:rsidRPr="00805E96">
        <w:rPr>
          <w:rFonts w:ascii="Times New Roman" w:hAnsi="Times New Roman" w:cs="Times New Roman"/>
          <w:sz w:val="28"/>
          <w:szCs w:val="28"/>
        </w:rPr>
        <w:t>технологий в образовательный процесс позволяет формировать у студентов навыки критического мышления, решения проблем и инновационного подхода.</w:t>
      </w:r>
    </w:p>
    <w:p w:rsidR="00D54667" w:rsidRDefault="00D54667" w:rsidP="00E04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5466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Данная Программа представляет собой комплексный продукт, объединяющий функциональную карту квалификаций, современные цифровые инструменты для подготовки и проведения учебных занятий, а также использование STEM‑технологий в образовательном процессе. </w:t>
      </w:r>
    </w:p>
    <w:p w:rsidR="00D54667" w:rsidRDefault="00D54667" w:rsidP="00E04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5466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Таким образом, Программа обеспечивает системное обновление содержания и методов обучения, способствует повышению качества подготовки специалистов и отвечает стратегическим задачам модернизации системы технического и профессионального, послесреднего образования.</w:t>
      </w:r>
    </w:p>
    <w:p w:rsidR="00860484" w:rsidRPr="00805E96" w:rsidRDefault="00860484" w:rsidP="00860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860484" w:rsidRPr="00805E96" w:rsidRDefault="00860484" w:rsidP="007A16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Раздел 4. Цель, задачи и ожидаемые результаты Программы</w:t>
      </w:r>
    </w:p>
    <w:p w:rsidR="00860484" w:rsidRPr="00805E96" w:rsidRDefault="00860484" w:rsidP="00860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kk-KZ"/>
        </w:rPr>
      </w:pPr>
    </w:p>
    <w:p w:rsidR="0062661C" w:rsidRPr="00805E96" w:rsidRDefault="00860484" w:rsidP="0062661C">
      <w:pPr>
        <w:tabs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Целью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Программы </w:t>
      </w:r>
      <w:r w:rsidR="007A749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является </w:t>
      </w:r>
      <w:r w:rsidR="0018658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развитие</w:t>
      </w:r>
      <w:r w:rsidR="001219D8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профессиональной компетентности педагогов </w:t>
      </w:r>
      <w:r w:rsidR="00E47B6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общеобразовательных дисциплин </w:t>
      </w:r>
      <w:r w:rsidR="001219D8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 ТиППО.</w:t>
      </w:r>
    </w:p>
    <w:p w:rsidR="00A91B5B" w:rsidRPr="00805E96" w:rsidRDefault="00860484" w:rsidP="00A91B5B">
      <w:pPr>
        <w:tabs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Задачи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Программы:</w:t>
      </w:r>
    </w:p>
    <w:p w:rsidR="00F867DF" w:rsidRPr="00805E96" w:rsidRDefault="00A91B5B" w:rsidP="00AA34E0">
      <w:pPr>
        <w:pStyle w:val="a4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/>
          <w:sz w:val="28"/>
          <w:szCs w:val="28"/>
          <w:lang w:val="kk-KZ"/>
        </w:rPr>
        <w:t xml:space="preserve">формирование </w:t>
      </w:r>
      <w:r w:rsidR="00402799" w:rsidRPr="00805E96">
        <w:rPr>
          <w:rFonts w:ascii="Times New Roman" w:eastAsia="Times New Roman" w:hAnsi="Times New Roman"/>
          <w:sz w:val="28"/>
          <w:szCs w:val="28"/>
          <w:lang w:val="kk-KZ"/>
        </w:rPr>
        <w:t>профессиональной компетентности педагогов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02799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основе </w:t>
      </w:r>
      <w:r w:rsidR="00FE1E0E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разработки</w:t>
      </w:r>
      <w:r w:rsidR="00402799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функционально</w:t>
      </w:r>
      <w:r w:rsidR="00402799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02799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карты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квалификаций</w:t>
      </w:r>
      <w:r w:rsidR="00402799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, анализа требований работодателей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02799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 профессиональных стандартов;</w:t>
      </w:r>
    </w:p>
    <w:p w:rsidR="00402799" w:rsidRPr="00805E96" w:rsidRDefault="00402799" w:rsidP="00AA34E0">
      <w:pPr>
        <w:pStyle w:val="a4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ознаком</w:t>
      </w:r>
      <w:r w:rsidR="00F867D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ление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</w:t>
      </w:r>
      <w:r w:rsidR="00F867D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современными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образовательными технологиями и их применением в образовательном процессе</w:t>
      </w:r>
      <w:r w:rsidR="00F867D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FE1E0E" w:rsidRPr="00805E96" w:rsidRDefault="00F867DF" w:rsidP="00AA34E0">
      <w:pPr>
        <w:pStyle w:val="a4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развитие навыков использования</w:t>
      </w:r>
      <w:r w:rsidR="0018658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цифровых инструментов, в том числе искусственного интеллекта в образовательный процесс и содейств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ие цифровой трансформации ТиППО;</w:t>
      </w:r>
    </w:p>
    <w:p w:rsidR="00FE1E0E" w:rsidRPr="00805E96" w:rsidRDefault="00F867DF" w:rsidP="00AA34E0">
      <w:pPr>
        <w:pStyle w:val="a4"/>
        <w:numPr>
          <w:ilvl w:val="2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интеграци</w:t>
      </w:r>
      <w:r w:rsidR="00FE1E0E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я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STEM технологий </w:t>
      </w:r>
      <w:r w:rsidR="00FE1E0E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образовательный процесс для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повышения качества обучения</w:t>
      </w:r>
      <w:r w:rsidR="00514418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825D82" w:rsidRPr="00805E96" w:rsidRDefault="00860484" w:rsidP="00C061B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Ожидаемые результаты</w:t>
      </w:r>
      <w:r w:rsidR="00825D8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76084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обучения </w:t>
      </w:r>
      <w:r w:rsidR="00A90E8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2736F0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по завершению курс</w:t>
      </w:r>
      <w:r w:rsidR="004D569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2736F0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повышения квалификации слушател</w:t>
      </w:r>
      <w:r w:rsidR="004D569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ь</w:t>
      </w:r>
      <w:r w:rsidR="00A90E8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4529AA" w:rsidRDefault="00D54667" w:rsidP="00AA34E0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разрабатывает проект рабочей учебной программы с учетом квалификации;</w:t>
      </w:r>
    </w:p>
    <w:p w:rsidR="00D54667" w:rsidRPr="00D54667" w:rsidRDefault="00D54667" w:rsidP="00AA34E0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54667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владеет навыками использования цифровых инструментов, включая элементы искусственного интеллекта, для подготовки и проведения занятий;</w:t>
      </w:r>
    </w:p>
    <w:p w:rsidR="00D54667" w:rsidRPr="00D54667" w:rsidRDefault="00D54667" w:rsidP="00AA34E0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54667">
        <w:rPr>
          <w:rFonts w:ascii="Times New Roman" w:eastAsia="Times New Roman" w:hAnsi="Times New Roman" w:cs="Times New Roman"/>
          <w:sz w:val="28"/>
          <w:szCs w:val="28"/>
        </w:rPr>
        <w:t>способен интегрировать STEM‑технологии в образовательный процесс с целью повышения качества обучения</w:t>
      </w:r>
      <w:r w:rsidR="00452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667" w:rsidRDefault="00D54667" w:rsidP="004529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3755A3" w:rsidRPr="00805E96" w:rsidRDefault="00860484" w:rsidP="00452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Раздел 5. Структура и содержание Программы</w:t>
      </w:r>
    </w:p>
    <w:p w:rsidR="00B71BE3" w:rsidRPr="00805E96" w:rsidRDefault="00B71BE3" w:rsidP="00B71BE3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формирования у слушателя профессиональных знаний, умений и навыков, соответствующих обозначенной цели и задачам, содержание Программы предусматривает освоение </w:t>
      </w:r>
      <w:r w:rsidR="007B3C54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8528A2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модулей: </w:t>
      </w:r>
    </w:p>
    <w:p w:rsidR="00780D4E" w:rsidRPr="00805E96" w:rsidRDefault="00347AFD" w:rsidP="00C661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A7D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</w:p>
    <w:p w:rsidR="00820713" w:rsidRPr="009C5DAF" w:rsidRDefault="00820713" w:rsidP="009C5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Модуль 1. </w:t>
      </w:r>
      <w:r w:rsidR="009C5DAF" w:rsidRPr="00FF7C48">
        <w:rPr>
          <w:rFonts w:ascii="Times New Roman" w:hAnsi="Times New Roman" w:cs="Times New Roman"/>
          <w:b/>
          <w:sz w:val="28"/>
          <w:szCs w:val="28"/>
        </w:rPr>
        <w:t>Ключевые тенденции развития законодательства в сфере образования</w:t>
      </w:r>
    </w:p>
    <w:p w:rsidR="00F815BC" w:rsidRPr="00805E96" w:rsidRDefault="00765D21" w:rsidP="00F815B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данном модуле рассматриваются основные законы и нормативные акты, регулирующие образовательную деятельность в Республике Казахстан</w:t>
      </w:r>
      <w:r w:rsidR="00055A9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815BC" w:rsidRPr="00805E96" w:rsidRDefault="00765D21" w:rsidP="00F815B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Слушатели будут ознакомлены с последними изменениями</w:t>
      </w:r>
      <w:r w:rsidR="00F815B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 дополнениями  в законодательные акты по вопросам образования, их влияние на образовательный процесс и организацию учебной деятельности.</w:t>
      </w:r>
      <w:r w:rsidR="00055A9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F815BC" w:rsidRPr="00805E96" w:rsidRDefault="00055A9C" w:rsidP="00F815B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Также </w:t>
      </w:r>
      <w:r w:rsidR="00F815B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удут </w:t>
      </w:r>
      <w:r w:rsidR="00F815BC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изучены понятия коррупции и ее видов. Основные принципы антикоррупционной деятельности. Значимость формирования антикоррупционной культуры в обществе, в сфере образования.</w:t>
      </w:r>
    </w:p>
    <w:p w:rsidR="00055A9C" w:rsidRPr="002819AB" w:rsidRDefault="00D03530" w:rsidP="00F815B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kk-KZ"/>
        </w:rPr>
      </w:pPr>
      <w:r w:rsidRPr="00D03530">
        <w:rPr>
          <w:rFonts w:ascii="Times New Roman" w:eastAsia="Times New Roman" w:hAnsi="Times New Roman" w:cs="Times New Roman"/>
          <w:sz w:val="28"/>
          <w:szCs w:val="28"/>
          <w:lang w:val="kk-KZ"/>
        </w:rPr>
        <w:t>В конце модуля слушате</w:t>
      </w:r>
      <w:r w:rsidR="004D02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лям предстоит </w:t>
      </w:r>
      <w:r w:rsidR="00AD2F36">
        <w:rPr>
          <w:rFonts w:ascii="Times New Roman" w:hAnsi="Times New Roman" w:cs="Times New Roman"/>
          <w:sz w:val="28"/>
          <w:szCs w:val="28"/>
        </w:rPr>
        <w:t>выполнение</w:t>
      </w:r>
      <w:r w:rsidR="004D0220" w:rsidRPr="00B27A9C">
        <w:rPr>
          <w:rFonts w:ascii="Times New Roman" w:hAnsi="Times New Roman" w:cs="Times New Roman"/>
          <w:sz w:val="28"/>
          <w:szCs w:val="28"/>
        </w:rPr>
        <w:t xml:space="preserve"> практических кейсов</w:t>
      </w:r>
      <w:r w:rsidR="004D0220">
        <w:rPr>
          <w:rFonts w:ascii="Times New Roman" w:hAnsi="Times New Roman" w:cs="Times New Roman"/>
          <w:sz w:val="28"/>
          <w:szCs w:val="28"/>
        </w:rPr>
        <w:t xml:space="preserve"> </w:t>
      </w:r>
      <w:r w:rsidR="004D0220" w:rsidRPr="00B27A9C">
        <w:rPr>
          <w:rFonts w:ascii="Times New Roman" w:hAnsi="Times New Roman" w:cs="Times New Roman"/>
          <w:sz w:val="28"/>
          <w:szCs w:val="28"/>
        </w:rPr>
        <w:t>по применению правовых норм в</w:t>
      </w:r>
      <w:r w:rsidR="004D0220">
        <w:rPr>
          <w:rFonts w:ascii="Times New Roman" w:hAnsi="Times New Roman" w:cs="Times New Roman"/>
          <w:sz w:val="28"/>
          <w:szCs w:val="28"/>
        </w:rPr>
        <w:t xml:space="preserve"> сфере образования</w:t>
      </w:r>
    </w:p>
    <w:p w:rsidR="00055A9C" w:rsidRPr="00805E96" w:rsidRDefault="00055A9C" w:rsidP="00765D2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65D21" w:rsidRPr="00805E96" w:rsidRDefault="008716F6" w:rsidP="008716F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Модуль 2.  Функциональная карта как основа для интеграции общеобразовательн</w:t>
      </w:r>
      <w:r w:rsidR="00CE403A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ых</w:t>
      </w: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дисциплин</w:t>
      </w:r>
      <w:r w:rsidR="00CE403A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/модулей</w:t>
      </w: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CE403A"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 базовыми и профессиональными модулями/общепрофессиональными и специальными дисциплинами</w:t>
      </w: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16F6" w:rsidRPr="00805E96" w:rsidRDefault="00820713" w:rsidP="00820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данном модуле рассматриваются структурные компоненты функциональной карты квалификации, начиная с определения вида профессиональной деятельности и выбора соответствующей квалификации. Особое внимание уделяется анализу правовых документов, устанавливающих требования к квалификации, что позволяет выстроить прочную теоретическую базу для понимания нормативного регулирования в сфере труда. </w:t>
      </w:r>
    </w:p>
    <w:p w:rsidR="00820713" w:rsidRPr="00805E96" w:rsidRDefault="00820713" w:rsidP="00820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Слушатели изучают модели трудовых функций и знакомятся с различными методами формирования функциональной карты, что помогает определить взаимосвязь между профессиональными задачами, умениями и знаниями.</w:t>
      </w:r>
    </w:p>
    <w:p w:rsidR="00F129A8" w:rsidRDefault="00D03530" w:rsidP="00F12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035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Практическая часть модуля предусматривает </w:t>
      </w:r>
      <w:r w:rsidR="00F129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разработку </w:t>
      </w:r>
      <w:r w:rsidR="00F129A8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проекта рабочей учебной программы с учетом квалификации</w:t>
      </w:r>
      <w:r w:rsidR="00F129A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820713" w:rsidRPr="00805E96" w:rsidRDefault="00820713" w:rsidP="0037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Модуль 3. </w:t>
      </w:r>
      <w:r w:rsidR="008716F6" w:rsidRPr="00805E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STEM</w:t>
      </w:r>
      <w:r w:rsidR="008716F6" w:rsidRPr="00805E96">
        <w:rPr>
          <w:rFonts w:ascii="Times New Roman" w:eastAsia="Times New Roman" w:hAnsi="Times New Roman" w:cs="Times New Roman"/>
          <w:b/>
          <w:sz w:val="28"/>
          <w:szCs w:val="28"/>
        </w:rPr>
        <w:t>-технологии в образовательном процессе</w:t>
      </w:r>
    </w:p>
    <w:p w:rsidR="003755A3" w:rsidRPr="00805E96" w:rsidRDefault="005D0393" w:rsidP="00CC1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E96">
        <w:rPr>
          <w:rFonts w:ascii="Times New Roman" w:hAnsi="Times New Roman" w:cs="Times New Roman"/>
          <w:sz w:val="28"/>
          <w:szCs w:val="28"/>
        </w:rPr>
        <w:t>В этом модуле будет рассмотрено определение и значение STEM-образования, история развития и актуальность STEM в современном мире.</w:t>
      </w:r>
      <w:r w:rsidRPr="00805E96">
        <w:rPr>
          <w:rFonts w:ascii="Times New Roman" w:eastAsia="Calibri" w:hAnsi="Times New Roman" w:cs="Times New Roman"/>
          <w:sz w:val="28"/>
          <w:szCs w:val="28"/>
        </w:rPr>
        <w:t xml:space="preserve"> Будут изучены взаимосвязь дисциплин и междисциплинарный подход</w:t>
      </w:r>
      <w:r w:rsidRPr="00805E96">
        <w:rPr>
          <w:rFonts w:ascii="Times New Roman" w:hAnsi="Times New Roman" w:cs="Times New Roman"/>
          <w:sz w:val="28"/>
          <w:szCs w:val="28"/>
        </w:rPr>
        <w:t xml:space="preserve"> в STEM – обучении, </w:t>
      </w:r>
      <w:r w:rsidRPr="00805E96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805E96">
        <w:rPr>
          <w:rFonts w:ascii="Times New Roman" w:hAnsi="Times New Roman" w:cs="Times New Roman"/>
          <w:sz w:val="28"/>
          <w:szCs w:val="28"/>
        </w:rPr>
        <w:t xml:space="preserve"> </w:t>
      </w:r>
      <w:r w:rsidRPr="00805E96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Pr="00805E96">
        <w:rPr>
          <w:rFonts w:ascii="Times New Roman" w:hAnsi="Times New Roman" w:cs="Times New Roman"/>
          <w:sz w:val="28"/>
          <w:szCs w:val="28"/>
        </w:rPr>
        <w:t xml:space="preserve">. Изучены интерактивные технологии. Цифровые технологии и применение искусственного интеллекта </w:t>
      </w:r>
      <w:r w:rsidR="002517CF" w:rsidRPr="00805E96">
        <w:rPr>
          <w:rFonts w:ascii="Times New Roman" w:hAnsi="Times New Roman" w:cs="Times New Roman"/>
          <w:sz w:val="28"/>
          <w:szCs w:val="28"/>
        </w:rPr>
        <w:t>на учебных занятиях. Рассмотрены м</w:t>
      </w:r>
      <w:r w:rsidRPr="00805E96">
        <w:rPr>
          <w:rFonts w:ascii="Times New Roman" w:hAnsi="Times New Roman" w:cs="Times New Roman"/>
          <w:sz w:val="28"/>
          <w:szCs w:val="28"/>
        </w:rPr>
        <w:t>етодики и подходы к интеграции STEM</w:t>
      </w:r>
      <w:r w:rsidR="002517CF" w:rsidRPr="00805E96">
        <w:rPr>
          <w:rFonts w:ascii="Times New Roman" w:hAnsi="Times New Roman" w:cs="Times New Roman"/>
          <w:sz w:val="28"/>
          <w:szCs w:val="28"/>
        </w:rPr>
        <w:t xml:space="preserve"> в образовательный процесс: п</w:t>
      </w:r>
      <w:r w:rsidRPr="00805E96">
        <w:rPr>
          <w:rFonts w:ascii="Times New Roman" w:hAnsi="Times New Roman" w:cs="Times New Roman"/>
          <w:sz w:val="28"/>
          <w:szCs w:val="28"/>
        </w:rPr>
        <w:t>роектно-</w:t>
      </w:r>
      <w:r w:rsidRPr="00805E96">
        <w:rPr>
          <w:rFonts w:ascii="Times New Roman" w:hAnsi="Times New Roman" w:cs="Times New Roman"/>
          <w:sz w:val="28"/>
          <w:szCs w:val="28"/>
        </w:rPr>
        <w:lastRenderedPageBreak/>
        <w:t>ориентирован</w:t>
      </w:r>
      <w:r w:rsidR="002517CF" w:rsidRPr="00805E96">
        <w:rPr>
          <w:rFonts w:ascii="Times New Roman" w:hAnsi="Times New Roman" w:cs="Times New Roman"/>
          <w:sz w:val="28"/>
          <w:szCs w:val="28"/>
        </w:rPr>
        <w:t>ный и исследовательский подходы;</w:t>
      </w:r>
      <w:r w:rsidRPr="00805E96">
        <w:rPr>
          <w:rFonts w:ascii="Times New Roman" w:hAnsi="Times New Roman" w:cs="Times New Roman"/>
          <w:sz w:val="28"/>
          <w:szCs w:val="28"/>
        </w:rPr>
        <w:t xml:space="preserve"> </w:t>
      </w:r>
      <w:r w:rsidR="002517CF" w:rsidRPr="00805E96">
        <w:rPr>
          <w:rFonts w:ascii="Times New Roman" w:hAnsi="Times New Roman" w:cs="Times New Roman"/>
          <w:sz w:val="28"/>
          <w:szCs w:val="28"/>
        </w:rPr>
        <w:t>м</w:t>
      </w:r>
      <w:r w:rsidRPr="00805E96">
        <w:rPr>
          <w:rFonts w:ascii="Times New Roman" w:hAnsi="Times New Roman" w:cs="Times New Roman"/>
          <w:sz w:val="28"/>
          <w:szCs w:val="28"/>
        </w:rPr>
        <w:t>етоды активного</w:t>
      </w:r>
      <w:r w:rsidR="002517CF" w:rsidRPr="00805E96">
        <w:rPr>
          <w:rFonts w:ascii="Times New Roman" w:hAnsi="Times New Roman" w:cs="Times New Roman"/>
          <w:sz w:val="28"/>
          <w:szCs w:val="28"/>
        </w:rPr>
        <w:t xml:space="preserve"> обучения и проблемное обучение и др.</w:t>
      </w:r>
    </w:p>
    <w:p w:rsidR="00820713" w:rsidRPr="00805E96" w:rsidRDefault="003755A3" w:rsidP="007B3C5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По завершению модуля слушател</w:t>
      </w:r>
      <w:r w:rsidR="002517C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517CF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разрабатывают проект учебного занятия с использованием </w:t>
      </w:r>
      <w:r w:rsidR="002517CF" w:rsidRPr="00805E96">
        <w:rPr>
          <w:rFonts w:ascii="Times New Roman" w:eastAsia="Times New Roman" w:hAnsi="Times New Roman" w:cs="Times New Roman"/>
          <w:sz w:val="28"/>
          <w:szCs w:val="28"/>
          <w:lang w:val="en-US"/>
        </w:rPr>
        <w:t>STEM</w:t>
      </w:r>
      <w:r w:rsidR="002517CF" w:rsidRPr="00805E96">
        <w:rPr>
          <w:rFonts w:ascii="Times New Roman" w:eastAsia="Times New Roman" w:hAnsi="Times New Roman" w:cs="Times New Roman"/>
          <w:sz w:val="28"/>
          <w:szCs w:val="28"/>
        </w:rPr>
        <w:t>-технологий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385820" w:rsidRPr="00805E96" w:rsidRDefault="00385820" w:rsidP="00385820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Все модули Программы объединены единой логикой, сквозными ключевыми принципами, строятся на основе современных методов в обучении. </w:t>
      </w:r>
    </w:p>
    <w:p w:rsidR="00385820" w:rsidRPr="00805E96" w:rsidRDefault="00385820" w:rsidP="00385820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повышения эффективности образовательного процесса реализация Программы осуществляется на основе различных технологий, форм, подходов обучения и контроля. </w:t>
      </w:r>
    </w:p>
    <w:p w:rsidR="00385820" w:rsidRPr="00805E96" w:rsidRDefault="00385820" w:rsidP="00385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зависимости от требований рынка труда и потребностей в повышении квалификации педагогов в содержание учебного плана Программы могут вноситься изменения и дополнения, в том числе по результатам анкетирования, при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сохранении суммарного объема учебного времени, отведенного на освоение Программы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67F96" w:rsidRPr="00805E96" w:rsidRDefault="00467F96" w:rsidP="00467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67F96" w:rsidRPr="00805E96" w:rsidRDefault="00467F96" w:rsidP="0046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E96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10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192"/>
        <w:gridCol w:w="710"/>
        <w:gridCol w:w="850"/>
        <w:gridCol w:w="596"/>
      </w:tblGrid>
      <w:tr w:rsidR="00467F96" w:rsidRPr="00805E96" w:rsidTr="00EC603B">
        <w:trPr>
          <w:cantSplit/>
          <w:trHeight w:val="18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D03530" w:rsidP="00D03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3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модуля / темы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67F96" w:rsidRPr="00805E96" w:rsidTr="00467F96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5</w:t>
            </w:r>
          </w:p>
        </w:tc>
      </w:tr>
      <w:tr w:rsidR="00EC0A03" w:rsidRPr="00805E96" w:rsidTr="00467F96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03" w:rsidRPr="00805E96" w:rsidRDefault="00EC0A03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03" w:rsidRPr="00805E96" w:rsidRDefault="00EC0A03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03" w:rsidRPr="00805E96" w:rsidRDefault="00EC0A03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03" w:rsidRPr="00805E96" w:rsidRDefault="00EC0A03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A03" w:rsidRPr="00805E96" w:rsidRDefault="00EC0A03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467F96" w:rsidRPr="00805E96" w:rsidTr="00467F96">
        <w:trPr>
          <w:trHeight w:val="239"/>
        </w:trPr>
        <w:tc>
          <w:tcPr>
            <w:tcW w:w="10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</w:t>
            </w:r>
          </w:p>
        </w:tc>
      </w:tr>
      <w:tr w:rsidR="00467F96" w:rsidRPr="00805E96" w:rsidTr="00467F96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48" w:rsidRPr="00B27A9C" w:rsidRDefault="00FF7C48" w:rsidP="00467F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C48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тенденции развития законодательства в сфере образования</w:t>
            </w:r>
          </w:p>
          <w:p w:rsidR="00467F96" w:rsidRPr="009B786A" w:rsidRDefault="00467F96" w:rsidP="00BE3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9B786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 обучения:</w:t>
            </w:r>
            <w:r w:rsidRPr="009B78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3294" w:rsidRPr="009B786A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норм права в сфере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  <w:tr w:rsidR="00467F96" w:rsidRPr="00805E96" w:rsidTr="00B27A9C">
        <w:trPr>
          <w:trHeight w:val="4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B27A9C" w:rsidRDefault="00B27A9C" w:rsidP="00B27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A9C">
              <w:rPr>
                <w:rFonts w:ascii="Times New Roman" w:hAnsi="Times New Roman" w:cs="Times New Roman"/>
                <w:sz w:val="28"/>
                <w:szCs w:val="28"/>
              </w:rPr>
              <w:t>Нормативно‑правовая база системы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B27A9C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B27A9C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B27A9C" w:rsidRPr="00805E96" w:rsidTr="00467F96">
        <w:trPr>
          <w:trHeight w:val="9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A9C" w:rsidRPr="00805E96" w:rsidRDefault="00B27A9C" w:rsidP="00467F96">
            <w:pPr>
              <w:tabs>
                <w:tab w:val="left" w:pos="2410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C" w:rsidRPr="00B27A9C" w:rsidRDefault="00B27A9C" w:rsidP="00B27A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27A9C">
              <w:rPr>
                <w:rFonts w:ascii="Times New Roman" w:hAnsi="Times New Roman" w:cs="Times New Roman"/>
                <w:sz w:val="28"/>
                <w:szCs w:val="28"/>
              </w:rPr>
              <w:t>равовые основы формирования антикоррупционной культуры и обеспечения прозрачности экономики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C" w:rsidRPr="00805E96" w:rsidRDefault="00B27A9C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C" w:rsidRPr="00805E96" w:rsidRDefault="00B27A9C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9C" w:rsidRPr="00805E96" w:rsidRDefault="00B27A9C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67F96" w:rsidRPr="00805E96" w:rsidTr="00467F96">
        <w:trPr>
          <w:trHeight w:val="5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B27A9C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BE3294" w:rsidP="00BE32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3294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BE3294">
              <w:rPr>
                <w:rFonts w:ascii="Times New Roman" w:hAnsi="Times New Roman" w:cs="Times New Roman"/>
                <w:sz w:val="28"/>
                <w:szCs w:val="28"/>
              </w:rPr>
              <w:t xml:space="preserve"> задач с использованием законодательства в сфере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bookmarkStart w:id="1" w:name="_GoBack"/>
        <w:bookmarkEnd w:id="1"/>
      </w:tr>
      <w:tr w:rsidR="00467F96" w:rsidRPr="00805E96" w:rsidTr="00467F96">
        <w:trPr>
          <w:trHeight w:val="239"/>
        </w:trPr>
        <w:tc>
          <w:tcPr>
            <w:tcW w:w="10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2</w:t>
            </w:r>
          </w:p>
        </w:tc>
      </w:tr>
      <w:tr w:rsidR="00467F96" w:rsidRPr="00805E96" w:rsidTr="00467F96">
        <w:trPr>
          <w:trHeight w:val="2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Функциональная </w:t>
            </w: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карта </w:t>
            </w:r>
            <w:r w:rsidR="0018188D"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как основа </w:t>
            </w:r>
            <w:r w:rsidR="00F063E0"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для интеграции общеобразовательных модулей/дисциплин  с  базовыми и профессиональными модулями/ общепрофессиональными и специальными дисциплинами</w:t>
            </w:r>
          </w:p>
          <w:p w:rsidR="00467F96" w:rsidRPr="00805E96" w:rsidRDefault="00467F96" w:rsidP="00467F96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7F96" w:rsidRPr="00805E96" w:rsidRDefault="00467F96" w:rsidP="00467F96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Результат обучения:</w:t>
            </w: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786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 рабочей учебной программы с учетом</w:t>
            </w:r>
            <w:r w:rsidRPr="009B78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функциональной карты квалификации</w:t>
            </w:r>
            <w:r w:rsidRPr="00805E9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</w:tr>
      <w:tr w:rsidR="00467F96" w:rsidRPr="00805E96" w:rsidTr="00467F96">
        <w:trPr>
          <w:trHeight w:val="2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2.1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Роль функциональной карты квалификации в образовательном процессе. Анализ требований работодателей и профессиональных стандартов.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67F96" w:rsidRPr="00805E96" w:rsidTr="00467F96">
        <w:trPr>
          <w:trHeight w:val="2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2.2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Разработка функциональной карты квалификации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18188D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18188D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7F96" w:rsidRPr="00805E96" w:rsidTr="00467F96">
        <w:trPr>
          <w:trHeight w:val="2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2.3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Интеграция функциональной карты квалификации с общеобразовательными </w:t>
            </w:r>
            <w:r w:rsidR="0018188D" w:rsidRPr="00805E9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модулями/ </w:t>
            </w:r>
            <w:r w:rsidRPr="00805E9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дисциплинами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18188D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18188D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67F96" w:rsidRPr="00805E96" w:rsidTr="00467F96">
        <w:trPr>
          <w:trHeight w:val="2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F063E0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</w:t>
            </w:r>
            <w:r w:rsidR="00F063E0"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Разработка проекта рабочей учебной программы с учетом квалификации. Презентация проекта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67F96" w:rsidRPr="00805E96" w:rsidTr="00467F96">
        <w:trPr>
          <w:trHeight w:val="295"/>
        </w:trPr>
        <w:tc>
          <w:tcPr>
            <w:tcW w:w="10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Модуль 3</w:t>
            </w:r>
          </w:p>
        </w:tc>
      </w:tr>
      <w:tr w:rsidR="00467F96" w:rsidRPr="00805E96" w:rsidTr="00467F96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STEM-технологии в образовательном процессе</w:t>
            </w:r>
          </w:p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 обучения</w:t>
            </w:r>
            <w:r w:rsidRPr="009B78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: применение STEM-технологий при проектировании учебного занятия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</w:tr>
      <w:tr w:rsidR="00467F96" w:rsidRPr="00805E96" w:rsidTr="00467F96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3.1.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STEM в развитии современной образовательной среды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67F96" w:rsidRPr="00805E96" w:rsidTr="00467F96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3.2. 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Междисциплинарный подход в STEM-обучении и </w:t>
            </w:r>
            <w:proofErr w:type="spellStart"/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soft</w:t>
            </w:r>
            <w:proofErr w:type="spellEnd"/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67F96" w:rsidRPr="00805E96" w:rsidTr="00467F96">
        <w:trPr>
          <w:trHeight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3.3.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Интерактивные технологии в STEM</w:t>
            </w:r>
            <w:r w:rsidRPr="00805E96">
              <w:rPr>
                <w:rFonts w:ascii="Times New Roman" w:eastAsia="Consolas" w:hAnsi="Times New Roman" w:cs="Times New Roman"/>
                <w:sz w:val="28"/>
                <w:szCs w:val="28"/>
              </w:rPr>
              <w:t>-</w:t>
            </w:r>
            <w:r w:rsidRPr="00805E96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обучении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67F96" w:rsidRPr="00805E96" w:rsidTr="00467F96">
        <w:trPr>
          <w:trHeight w:val="3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3.4.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Проектное обучение и практические кейсы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6F588A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6F588A" w:rsidP="0046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67F96" w:rsidRPr="00805E96" w:rsidTr="00467F96">
        <w:trPr>
          <w:trHeight w:val="3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Цифровые технологии в STEM-обучении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67F96" w:rsidRPr="00805E96" w:rsidTr="00467F96">
        <w:trPr>
          <w:trHeight w:val="4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3.6.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Consolas" w:hAnsi="Times New Roman" w:cs="Times New Roman"/>
                <w:sz w:val="28"/>
                <w:szCs w:val="28"/>
              </w:rPr>
              <w:t>Применение возможностей искусственного интеллекта на учебном занятии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67F96" w:rsidRPr="00805E96" w:rsidTr="00467F96"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3.7.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805E96" w:rsidRDefault="00467F96" w:rsidP="00467F96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sz w:val="28"/>
                <w:szCs w:val="28"/>
              </w:rPr>
            </w:pPr>
            <w:r w:rsidRPr="00805E96">
              <w:rPr>
                <w:rFonts w:ascii="Times New Roman" w:eastAsia="Consolas" w:hAnsi="Times New Roman" w:cs="Times New Roman"/>
                <w:sz w:val="28"/>
                <w:szCs w:val="28"/>
              </w:rPr>
              <w:t xml:space="preserve">Подготовка проекта учебного занятия с </w:t>
            </w:r>
            <w:r w:rsidRPr="00805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использованием STEM-технологий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6F588A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6F588A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E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67F96" w:rsidRPr="00805E96" w:rsidTr="00467F96"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96" w:rsidRPr="00EC603B" w:rsidRDefault="00467F96" w:rsidP="00D03530">
            <w:pPr>
              <w:spacing w:after="0" w:line="240" w:lineRule="auto"/>
              <w:jc w:val="both"/>
              <w:rPr>
                <w:rFonts w:ascii="Times New Roman" w:eastAsia="Consolas" w:hAnsi="Times New Roman" w:cs="Times New Roman"/>
                <w:b/>
                <w:sz w:val="28"/>
                <w:szCs w:val="28"/>
                <w:highlight w:val="yellow"/>
              </w:rPr>
            </w:pPr>
            <w:r w:rsidRPr="008E72C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 xml:space="preserve">Итоговое </w:t>
            </w:r>
            <w:r w:rsidR="00D03530" w:rsidRPr="008E72C0">
              <w:rPr>
                <w:rFonts w:ascii="Times New Roman" w:eastAsia="Consolas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EC603B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E72C0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72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E72C0" w:rsidRDefault="00467F96" w:rsidP="00467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E72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467F96" w:rsidRPr="00805E96" w:rsidTr="00467F96">
        <w:trPr>
          <w:trHeight w:val="4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t>Итого по программе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A44DFC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  <w:r w:rsidR="00A44DFC"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A44DFC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F96" w:rsidRPr="00805E96" w:rsidRDefault="00467F96" w:rsidP="00467F96">
            <w:pPr>
              <w:tabs>
                <w:tab w:val="left" w:pos="2410"/>
                <w:tab w:val="left" w:pos="36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05E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72</w:t>
            </w:r>
          </w:p>
        </w:tc>
      </w:tr>
    </w:tbl>
    <w:p w:rsidR="00467F96" w:rsidRPr="00805E96" w:rsidRDefault="00467F96" w:rsidP="00467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67F96" w:rsidRPr="00805E96" w:rsidRDefault="00467F96" w:rsidP="0041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bidi="ru-RU"/>
        </w:rPr>
        <w:t>Раздел 6. Организация учебного процесса</w:t>
      </w:r>
    </w:p>
    <w:p w:rsidR="00B31F20" w:rsidRPr="00805E96" w:rsidRDefault="00B31F20" w:rsidP="006219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ru-RU"/>
        </w:rPr>
      </w:pPr>
    </w:p>
    <w:p w:rsidR="00C36AF2" w:rsidRPr="00805E96" w:rsidRDefault="00C36AF2" w:rsidP="00C36A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>Организация учебного процесса по Программе предусматривает проведение теоретических и практических занятий в онлайн, офлайн, дистанционном или гибридном форматах.</w:t>
      </w:r>
    </w:p>
    <w:p w:rsidR="00C36AF2" w:rsidRPr="00805E96" w:rsidRDefault="00C36AF2" w:rsidP="00C36A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  <w:r w:rsidRPr="00805E96">
        <w:rPr>
          <w:rFonts w:ascii="Times New Roman" w:hAnsi="Times New Roman" w:cs="Times New Roman"/>
          <w:sz w:val="28"/>
          <w:szCs w:val="28"/>
          <w:lang w:val="kk-KZ"/>
        </w:rPr>
        <w:t>Учебный процесс регламентируется учебным планом и расписанием. Учебный план</w:t>
      </w:r>
      <w:r w:rsidR="00D66280"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со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сроком обучения </w:t>
      </w:r>
      <w:r w:rsidR="00B34E7A" w:rsidRPr="00805E96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 час</w:t>
      </w:r>
      <w:r w:rsidR="00B34E7A" w:rsidRPr="00805E9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66280"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включает </w:t>
      </w:r>
      <w:r w:rsidR="00B34E7A" w:rsidRPr="00805E9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C60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03B" w:rsidRPr="008E72C0">
        <w:rPr>
          <w:rFonts w:ascii="Times New Roman" w:hAnsi="Times New Roman" w:cs="Times New Roman"/>
          <w:sz w:val="28"/>
          <w:szCs w:val="28"/>
          <w:lang w:val="kk-KZ"/>
        </w:rPr>
        <w:t xml:space="preserve">модуля, из них </w:t>
      </w:r>
      <w:r w:rsidR="00AD2F36">
        <w:rPr>
          <w:rFonts w:ascii="Times New Roman" w:hAnsi="Times New Roman" w:cs="Times New Roman"/>
          <w:sz w:val="28"/>
          <w:szCs w:val="28"/>
          <w:lang w:val="kk-KZ"/>
        </w:rPr>
        <w:t xml:space="preserve">большая </w:t>
      </w:r>
      <w:r w:rsidR="008E72C0" w:rsidRPr="008E72C0">
        <w:rPr>
          <w:rFonts w:ascii="Times New Roman" w:hAnsi="Times New Roman" w:cs="Times New Roman"/>
          <w:sz w:val="28"/>
          <w:szCs w:val="28"/>
          <w:lang w:val="kk-KZ"/>
        </w:rPr>
        <w:t xml:space="preserve">часть </w:t>
      </w:r>
      <w:r w:rsidR="008E72C0">
        <w:rPr>
          <w:rFonts w:ascii="Times New Roman" w:hAnsi="Times New Roman" w:cs="Times New Roman"/>
          <w:sz w:val="28"/>
          <w:szCs w:val="28"/>
          <w:lang w:val="kk-KZ"/>
        </w:rPr>
        <w:t xml:space="preserve">ориентирована на практическую подготовку. </w:t>
      </w:r>
      <w:r w:rsidR="008E72C0" w:rsidRPr="008E72C0">
        <w:rPr>
          <w:rFonts w:ascii="Times New Roman" w:hAnsi="Times New Roman" w:cs="Times New Roman"/>
          <w:sz w:val="28"/>
          <w:szCs w:val="28"/>
          <w:lang w:val="kk-KZ"/>
        </w:rPr>
        <w:t>Практические занятия занимают 72 % времени программы.</w:t>
      </w:r>
      <w:r w:rsidRPr="00805E96">
        <w:rPr>
          <w:rFonts w:ascii="Times New Roman" w:hAnsi="Times New Roman" w:cs="Times New Roman"/>
          <w:sz w:val="28"/>
          <w:szCs w:val="28"/>
          <w:lang w:val="kk-KZ"/>
        </w:rPr>
        <w:t xml:space="preserve">  Обучение предусмотрено на 2 языках: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казахском и русском.</w:t>
      </w:r>
    </w:p>
    <w:p w:rsidR="00C36AF2" w:rsidRPr="00805E96" w:rsidRDefault="00C36AF2" w:rsidP="00C36AF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</w:p>
    <w:p w:rsidR="00C36AF2" w:rsidRPr="00805E96" w:rsidRDefault="00C36AF2" w:rsidP="00C36A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Программа включает использование обратной связи и рефлексии, активных и интерактивных методов обучения: кейс-стади, анализ конкретных ситуаций, решение проблемных задач, отработка практических навыков. </w:t>
      </w:r>
    </w:p>
    <w:p w:rsidR="002D5E1D" w:rsidRPr="00805E96" w:rsidRDefault="002D5E1D" w:rsidP="00456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7. Учебно-методическое обеспечение Программы</w:t>
      </w: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bidi="ru-RU"/>
        </w:rPr>
      </w:pPr>
    </w:p>
    <w:p w:rsidR="001909F3" w:rsidRPr="00805E96" w:rsidRDefault="001909F3" w:rsidP="001909F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Учебно-методическое обеспечение Программы при обучении 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Учебно-методические материалы для слушателя курсов повышения квалификации включают в себя: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пояснительную записку;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глоссарий;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цели, задачи и ожидаемые результаты курсового обучения;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учебный план;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теоретические материалы образовательной программы;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 xml:space="preserve">перечень литературы для слушателя курсового обучения. 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Рабочая тетрадь слушателя для достижения результатов курсового обучения включает в себя: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пояснительную записку;</w:t>
      </w:r>
    </w:p>
    <w:p w:rsidR="00250CCB" w:rsidRPr="00805E96" w:rsidRDefault="00250CCB" w:rsidP="00250C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  <w:t>краткий обзор теоретических материалов, необходимых для выполнения практического задания;</w:t>
      </w:r>
    </w:p>
    <w:p w:rsidR="00B4740E" w:rsidRPr="00805E96" w:rsidRDefault="00250CCB" w:rsidP="00B4740E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-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ab/>
      </w:r>
      <w:r w:rsidR="00B4740E"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практические задания для закрепления пройденного материала по каждому модулю для </w:t>
      </w:r>
      <w:r w:rsidR="00B34E7A"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достижения результатов обучения.</w:t>
      </w:r>
    </w:p>
    <w:p w:rsidR="00C006BF" w:rsidRPr="00805E96" w:rsidRDefault="00BE1A88" w:rsidP="005C71E0">
      <w:pPr>
        <w:tabs>
          <w:tab w:val="left" w:pos="1418"/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У</w:t>
      </w:r>
      <w:r w:rsidR="00250CCB" w:rsidRPr="00805E96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чебно-методические материалы выдаются слушателям в бумажном и/или электронном варианте.</w:t>
      </w:r>
    </w:p>
    <w:p w:rsidR="00D50CE7" w:rsidRPr="00805E96" w:rsidRDefault="00D50CE7" w:rsidP="00250CCB">
      <w:pPr>
        <w:tabs>
          <w:tab w:val="left" w:pos="1418"/>
          <w:tab w:val="left" w:pos="2410"/>
          <w:tab w:val="left" w:pos="368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8. Оценивание результатов обучения</w:t>
      </w:r>
    </w:p>
    <w:p w:rsidR="00D50CE7" w:rsidRPr="00805E96" w:rsidRDefault="00D50CE7" w:rsidP="00B72DF2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Итоговое оценивание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процедура подтверждения уровня квалификации и компетенции слушателя в соответствии требованиям Программы.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Итоговое оценивание состоит из следующих этапов:</w:t>
      </w:r>
    </w:p>
    <w:p w:rsidR="008B7470" w:rsidRPr="00805E96" w:rsidRDefault="008B7470" w:rsidP="00AA34E0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этап – промежуточное оценивание по каждому модулю;</w:t>
      </w:r>
    </w:p>
    <w:p w:rsidR="008B7470" w:rsidRPr="00805E96" w:rsidRDefault="008B7470" w:rsidP="00AA34E0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этап – итоговое оценивание.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  <w:t>При промежуточном оценивании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слушатель демонстрирует подготовленные практические кейсы по модулям Программы.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процессе курсового обучения проводится оценивание практических работ по модулям, подготовленных слушателями в период курсового обучения</w:t>
      </w:r>
      <w:r w:rsidRPr="00805E96">
        <w:rPr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в соответствии с тематикой модуля.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ab/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Шкала промежуточного оценивания по модулю составляет от 1</w:t>
      </w:r>
      <w:r w:rsidR="00B34E7A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100 баллов.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/>
        </w:rPr>
        <w:t>К итоговому оцениванию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допускаются слушатели, получившие не менее 50 баллов от среднего арифметического баллов, полученных при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промежуточном оценивании по модулям Программы. 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Итоговое оценивание слушателей проводится в форме итогового тестирования.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Максимальный бал за итоговое тестирование – 100 баллов, минимальное – 50 баллов. Также выводится средняя арифметическая оценка по результатам промежуточного и итогового оценивания.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Слушатели, не получившие сертификат, имеют возможность: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1) на повторное оценивание знаний, не более одного раза в год;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2) на повторное оценивание знаний со следующим потоком Курсов;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3) на перевод по уважительной причине из одного потока в другой в течение текущего года;</w:t>
      </w:r>
    </w:p>
    <w:p w:rsidR="008B7470" w:rsidRPr="00805E96" w:rsidRDefault="008B7470" w:rsidP="008B7470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4) на завершение прерванного курса по уважительной причине с предоставлением подтверждающих документов.</w:t>
      </w:r>
    </w:p>
    <w:p w:rsidR="00EC603B" w:rsidRDefault="00EC603B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</w:p>
    <w:p w:rsidR="00EC603B" w:rsidRDefault="00EC603B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</w:p>
    <w:p w:rsidR="00EC603B" w:rsidRDefault="00EC603B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t>Раздел 9. Посткурсовое сопровождение</w:t>
      </w:r>
    </w:p>
    <w:p w:rsidR="00D50CE7" w:rsidRPr="00805E96" w:rsidRDefault="00D50CE7" w:rsidP="008729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729BD" w:rsidRPr="00805E96" w:rsidRDefault="008729BD" w:rsidP="008729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Посткурсовое сопровождение деятельности </w:t>
      </w:r>
      <w:r w:rsidR="003F135B"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>педагога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система мероприятий,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помощи.  </w:t>
      </w:r>
    </w:p>
    <w:p w:rsidR="007978EF" w:rsidRPr="00805E96" w:rsidRDefault="007978EF" w:rsidP="007978E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Педагог, прошедший курсы повышения квалификации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применяет полученные профессиональные компетенции в процессе работы.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Администрация организации 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ТиППО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проводит контроль и мониторинг деятельности педагога с целью отслеживания результатов применения педагогом полученных компетенций.</w:t>
      </w:r>
    </w:p>
    <w:p w:rsidR="007978EF" w:rsidRPr="00805E96" w:rsidRDefault="007C1EB6" w:rsidP="006E41A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качественной реализации на практике полученных знаний педагогам, прошедшие повышение квалификации 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НАО «Talap»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течение одного календарного года </w:t>
      </w:r>
      <w:r w:rsidR="00C00BA7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осуществляет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посткурсовое сопровождение деятельности</w:t>
      </w: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6E41A3"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8729BD" w:rsidRPr="00805E96" w:rsidRDefault="008729BD" w:rsidP="008729B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E96">
        <w:rPr>
          <w:rFonts w:ascii="Times New Roman" w:eastAsia="Times New Roman" w:hAnsi="Times New Roman" w:cs="Times New Roman"/>
          <w:sz w:val="28"/>
          <w:szCs w:val="28"/>
          <w:lang w:val="kk-KZ"/>
        </w:rPr>
        <w:t>Посткурсовое сопровождение будет отражаться в следующих мероприятиях:</w:t>
      </w:r>
    </w:p>
    <w:p w:rsidR="002D5E1D" w:rsidRPr="00805E96" w:rsidRDefault="00416904" w:rsidP="00AA34E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pacing w:val="2"/>
          <w:sz w:val="28"/>
          <w:szCs w:val="28"/>
          <w:lang w:val="kk-KZ"/>
        </w:rPr>
        <w:t>п</w:t>
      </w:r>
      <w:r w:rsidR="002D5E1D" w:rsidRPr="00805E96">
        <w:rPr>
          <w:rFonts w:ascii="Times New Roman" w:hAnsi="Times New Roman" w:cs="Times New Roman"/>
          <w:spacing w:val="2"/>
          <w:sz w:val="28"/>
          <w:szCs w:val="28"/>
          <w:lang w:val="kk-KZ"/>
        </w:rPr>
        <w:t>роведение семинаров по запросам слушателей с целью оказания консультационной помощи их педагогической деятельности;</w:t>
      </w:r>
    </w:p>
    <w:p w:rsidR="002D5E1D" w:rsidRDefault="002D5E1D" w:rsidP="00AA34E0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805E96">
        <w:rPr>
          <w:rFonts w:ascii="Times New Roman" w:hAnsi="Times New Roman" w:cs="Times New Roman"/>
          <w:spacing w:val="2"/>
          <w:sz w:val="28"/>
          <w:szCs w:val="28"/>
          <w:lang w:val="kk-KZ"/>
        </w:rPr>
        <w:t>проведение рефлексивного семинара для слушателей КПК по итогам применения полученных знаний в педагогической деятельности.</w:t>
      </w:r>
    </w:p>
    <w:p w:rsidR="00EC603B" w:rsidRDefault="00EC603B" w:rsidP="00EC603B">
      <w:p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:rsidR="00EC603B" w:rsidRDefault="00EC603B" w:rsidP="00EC603B">
      <w:p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:rsidR="00EC603B" w:rsidRDefault="00EC603B" w:rsidP="00EC603B">
      <w:p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:rsidR="00EC603B" w:rsidRDefault="00EC603B" w:rsidP="00EC603B">
      <w:p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:rsidR="00EC603B" w:rsidRPr="00EC603B" w:rsidRDefault="00EC603B" w:rsidP="00EC603B">
      <w:p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:rsidR="0062194E" w:rsidRPr="00805E96" w:rsidRDefault="0062194E" w:rsidP="00B4740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2194E" w:rsidRPr="00805E96" w:rsidRDefault="0062194E" w:rsidP="006219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</w:pPr>
      <w:r w:rsidRPr="00805E96">
        <w:rPr>
          <w:rFonts w:ascii="Times New Roman" w:eastAsia="Times New Roman" w:hAnsi="Times New Roman" w:cs="Times New Roman"/>
          <w:b/>
          <w:bCs/>
          <w:sz w:val="28"/>
          <w:szCs w:val="28"/>
          <w:lang w:val="kk-KZ" w:bidi="ru-RU"/>
        </w:rPr>
        <w:lastRenderedPageBreak/>
        <w:t>Раздел 10. Список основной и дополнительной литературы</w:t>
      </w:r>
    </w:p>
    <w:p w:rsidR="004F1567" w:rsidRPr="00805E96" w:rsidRDefault="004F1567" w:rsidP="00CE4255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</w:p>
    <w:p w:rsidR="00CE4255" w:rsidRDefault="00CE4255" w:rsidP="00CE4255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  <w:r w:rsidRPr="00805E96"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>Перечень основной литературы:</w:t>
      </w:r>
    </w:p>
    <w:p w:rsidR="00CA1CC6" w:rsidRPr="0097709B" w:rsidRDefault="00CA1CC6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9B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Казахстан. – Астана, 2022.</w:t>
      </w:r>
    </w:p>
    <w:p w:rsidR="00CA1CC6" w:rsidRDefault="00CA1CC6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9B"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«Об образовании» (с изменениями и дополнениями). – Астана, 2025.</w:t>
      </w:r>
    </w:p>
    <w:p w:rsidR="00D3180A" w:rsidRPr="00F77DEF" w:rsidRDefault="00D3180A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80A">
        <w:rPr>
          <w:rFonts w:ascii="Times New Roman" w:eastAsia="Times New Roman" w:hAnsi="Times New Roman" w:cs="Times New Roman"/>
          <w:bCs/>
          <w:sz w:val="28"/>
          <w:szCs w:val="28"/>
        </w:rPr>
        <w:t>Закон Республики Казахстан «О противодействии коррупции»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и дополнениями по состоянию на 2025 год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br/>
      </w:r>
      <w:hyperlink r:id="rId8" w:history="1">
        <w:r w:rsidRPr="00D31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adilet.zan.kz</w:t>
        </w:r>
      </w:hyperlink>
    </w:p>
    <w:p w:rsidR="00D3180A" w:rsidRPr="00DB0807" w:rsidRDefault="00D3180A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80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Концепция антикоррупционной политики Республики Казахстан на 2022–2026 годы. 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>Утверждена Указом Президента Р</w:t>
      </w:r>
      <w:r w:rsidR="00DB0807">
        <w:rPr>
          <w:rFonts w:ascii="Times New Roman" w:eastAsia="Times New Roman" w:hAnsi="Times New Roman" w:cs="Times New Roman"/>
          <w:sz w:val="28"/>
          <w:szCs w:val="28"/>
        </w:rPr>
        <w:t>К от 2 февраля 2022 года № 802.</w:t>
      </w:r>
    </w:p>
    <w:p w:rsidR="00764F58" w:rsidRPr="00764F58" w:rsidRDefault="00764F58" w:rsidP="00AA34E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764F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 утверждении Концепции развития дошкольного, среднего, технического и профессионального образования Республики Казахстан на 2023-2029 годы. Постановление Правительства Республики Казахстан от 28 марта 2023 года № 249.</w:t>
      </w:r>
    </w:p>
    <w:p w:rsidR="00764F58" w:rsidRPr="00764F58" w:rsidRDefault="00764F58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F58">
        <w:rPr>
          <w:rFonts w:ascii="Times New Roman" w:eastAsia="Times New Roman" w:hAnsi="Times New Roman" w:cs="Times New Roman"/>
          <w:sz w:val="28"/>
          <w:szCs w:val="28"/>
        </w:rPr>
        <w:t>Дорожная карта по трансформации технического и профессионального образования Республики Казахстан на 2025-2027 гг. Совместный приказ Министерства просвещения РК №4 от 06.01.2025 г., Министерства науки и высшего образования №6 от 06.01.2025 г., Министерства труда и социальной защиты населения РК № 3 от 06.01.2025 г.;</w:t>
      </w:r>
    </w:p>
    <w:p w:rsidR="00CA1CC6" w:rsidRPr="0097709B" w:rsidRDefault="00CA1CC6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9B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формированию антикоррупционной культуры в образовательной среде. – Министерство просвещения РК, 2024.</w:t>
      </w:r>
    </w:p>
    <w:p w:rsidR="00CA1CC6" w:rsidRPr="0097709B" w:rsidRDefault="00CA1CC6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9B"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Республики Казахстан. – Астана, 2023.</w:t>
      </w:r>
    </w:p>
    <w:p w:rsidR="0097709B" w:rsidRPr="0097709B" w:rsidRDefault="0097709B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709B">
        <w:rPr>
          <w:rFonts w:ascii="Times New Roman" w:eastAsia="Times New Roman" w:hAnsi="Times New Roman" w:cs="Times New Roman"/>
          <w:sz w:val="28"/>
          <w:szCs w:val="28"/>
        </w:rPr>
        <w:t>Жумабекова</w:t>
      </w:r>
      <w:proofErr w:type="spellEnd"/>
      <w:r w:rsidRPr="0097709B">
        <w:rPr>
          <w:rFonts w:ascii="Times New Roman" w:eastAsia="Times New Roman" w:hAnsi="Times New Roman" w:cs="Times New Roman"/>
          <w:sz w:val="28"/>
          <w:szCs w:val="28"/>
        </w:rPr>
        <w:t xml:space="preserve"> А.К. Интеграция общеобразовательных дисциплин и профессиональных модулей. – Алматы: </w:t>
      </w:r>
      <w:proofErr w:type="spellStart"/>
      <w:r w:rsidRPr="0097709B">
        <w:rPr>
          <w:rFonts w:ascii="Times New Roman" w:eastAsia="Times New Roman" w:hAnsi="Times New Roman" w:cs="Times New Roman"/>
          <w:sz w:val="28"/>
          <w:szCs w:val="28"/>
        </w:rPr>
        <w:t>КазНПУ</w:t>
      </w:r>
      <w:proofErr w:type="spellEnd"/>
      <w:r w:rsidRPr="0097709B">
        <w:rPr>
          <w:rFonts w:ascii="Times New Roman" w:eastAsia="Times New Roman" w:hAnsi="Times New Roman" w:cs="Times New Roman"/>
          <w:sz w:val="28"/>
          <w:szCs w:val="28"/>
        </w:rPr>
        <w:t xml:space="preserve"> им. Абая, 2022.</w:t>
      </w:r>
    </w:p>
    <w:p w:rsidR="0097709B" w:rsidRPr="0097709B" w:rsidRDefault="0097709B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709B">
        <w:rPr>
          <w:rFonts w:ascii="Times New Roman" w:eastAsia="Times New Roman" w:hAnsi="Times New Roman" w:cs="Times New Roman"/>
          <w:sz w:val="28"/>
          <w:szCs w:val="28"/>
        </w:rPr>
        <w:t>Койлыбаева</w:t>
      </w:r>
      <w:proofErr w:type="spellEnd"/>
      <w:r w:rsidRPr="0097709B">
        <w:rPr>
          <w:rFonts w:ascii="Times New Roman" w:eastAsia="Times New Roman" w:hAnsi="Times New Roman" w:cs="Times New Roman"/>
          <w:sz w:val="28"/>
          <w:szCs w:val="28"/>
        </w:rPr>
        <w:t xml:space="preserve"> С.А., </w:t>
      </w:r>
      <w:proofErr w:type="spellStart"/>
      <w:r w:rsidRPr="0097709B">
        <w:rPr>
          <w:rFonts w:ascii="Times New Roman" w:eastAsia="Times New Roman" w:hAnsi="Times New Roman" w:cs="Times New Roman"/>
          <w:sz w:val="28"/>
          <w:szCs w:val="28"/>
        </w:rPr>
        <w:t>Сабирова</w:t>
      </w:r>
      <w:proofErr w:type="spellEnd"/>
      <w:r w:rsidRPr="0097709B">
        <w:rPr>
          <w:rFonts w:ascii="Times New Roman" w:eastAsia="Times New Roman" w:hAnsi="Times New Roman" w:cs="Times New Roman"/>
          <w:sz w:val="28"/>
          <w:szCs w:val="28"/>
        </w:rPr>
        <w:t xml:space="preserve"> Р.Б. </w:t>
      </w:r>
      <w:r w:rsidRPr="0097709B">
        <w:rPr>
          <w:rFonts w:ascii="Times New Roman" w:eastAsia="Times New Roman" w:hAnsi="Times New Roman" w:cs="Times New Roman"/>
          <w:iCs/>
          <w:sz w:val="28"/>
          <w:szCs w:val="28"/>
        </w:rPr>
        <w:t>Разработка функциональной карты квалификации: методическое пособие</w:t>
      </w:r>
      <w:r w:rsidRPr="0097709B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97709B">
        <w:rPr>
          <w:rFonts w:ascii="Times New Roman" w:eastAsia="Times New Roman" w:hAnsi="Times New Roman" w:cs="Times New Roman"/>
          <w:sz w:val="28"/>
          <w:szCs w:val="28"/>
        </w:rPr>
        <w:t>Нур</w:t>
      </w:r>
      <w:proofErr w:type="spellEnd"/>
      <w:r w:rsidRPr="0097709B">
        <w:rPr>
          <w:rFonts w:ascii="Times New Roman" w:eastAsia="Times New Roman" w:hAnsi="Times New Roman" w:cs="Times New Roman"/>
          <w:sz w:val="28"/>
          <w:szCs w:val="28"/>
        </w:rPr>
        <w:noBreakHyphen/>
        <w:t>Султан: РНМЦ, 2020.</w:t>
      </w:r>
    </w:p>
    <w:p w:rsidR="0097709B" w:rsidRPr="0097709B" w:rsidRDefault="0097709B" w:rsidP="00AA34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9B">
        <w:rPr>
          <w:rFonts w:ascii="Times New Roman" w:eastAsia="Times New Roman" w:hAnsi="Times New Roman" w:cs="Times New Roman"/>
          <w:sz w:val="28"/>
          <w:szCs w:val="28"/>
        </w:rPr>
        <w:t>Концепция STEM</w:t>
      </w:r>
      <w:r w:rsidRPr="0097709B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образования в Республике Казахстан. – НАО им. Ы. </w:t>
      </w:r>
      <w:proofErr w:type="spellStart"/>
      <w:r w:rsidRPr="0097709B">
        <w:rPr>
          <w:rFonts w:ascii="Times New Roman" w:eastAsia="Times New Roman" w:hAnsi="Times New Roman" w:cs="Times New Roman"/>
          <w:sz w:val="28"/>
          <w:szCs w:val="28"/>
        </w:rPr>
        <w:t>Алтынсарина</w:t>
      </w:r>
      <w:proofErr w:type="spellEnd"/>
      <w:r w:rsidRPr="0097709B">
        <w:rPr>
          <w:rFonts w:ascii="Times New Roman" w:eastAsia="Times New Roman" w:hAnsi="Times New Roman" w:cs="Times New Roman"/>
          <w:sz w:val="28"/>
          <w:szCs w:val="28"/>
        </w:rPr>
        <w:t>, 2023.</w:t>
      </w:r>
    </w:p>
    <w:p w:rsidR="00D3180A" w:rsidRPr="008E72C0" w:rsidRDefault="00D3180A" w:rsidP="00AA34E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8E72C0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Костин А. Chat GPT, полное руководство. –М.: Издательские решения, 2024. - 345 стр.</w:t>
      </w:r>
    </w:p>
    <w:p w:rsidR="00D3180A" w:rsidRPr="00D3180A" w:rsidRDefault="00D3180A" w:rsidP="00AA34E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Макеев Б.К., </w:t>
      </w:r>
      <w:proofErr w:type="spellStart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>Беккасимова</w:t>
      </w:r>
      <w:proofErr w:type="spellEnd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Д.Т., </w:t>
      </w:r>
      <w:proofErr w:type="spellStart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>Жылқыбаев</w:t>
      </w:r>
      <w:proofErr w:type="spellEnd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Т.С., </w:t>
      </w:r>
      <w:proofErr w:type="spellStart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>Конысбек</w:t>
      </w:r>
      <w:proofErr w:type="spellEnd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Д.Т.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proofErr w:type="spellStart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>tem</w:t>
      </w:r>
      <w:proofErr w:type="spellEnd"/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в разработке научных проектов. </w:t>
      </w:r>
      <w:r w:rsidRPr="008E72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Вестник Университета </w:t>
      </w:r>
      <w:proofErr w:type="spellStart"/>
      <w:r w:rsidRPr="008E72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Шакарима</w:t>
      </w:r>
      <w:proofErr w:type="spellEnd"/>
      <w:r w:rsidRPr="008E72C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Серия технические науки</w:t>
      </w:r>
      <w:r w:rsidRPr="008E72C0">
        <w:rPr>
          <w:rFonts w:ascii="Times New Roman" w:hAnsi="Times New Roman" w:cs="Times New Roman"/>
          <w:sz w:val="28"/>
          <w:szCs w:val="28"/>
          <w:shd w:val="clear" w:color="auto" w:fill="FFFFFF"/>
        </w:rPr>
        <w:t>. 2022;(4(8)):42-48.</w:t>
      </w:r>
    </w:p>
    <w:p w:rsidR="00D3180A" w:rsidRPr="00D3180A" w:rsidRDefault="00D3180A" w:rsidP="00AA34E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D3180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Минаков А. Искусственный интеллект и </w:t>
      </w:r>
      <w:proofErr w:type="spellStart"/>
      <w:r w:rsidRPr="00D3180A">
        <w:rPr>
          <w:rFonts w:ascii="Times New Roman" w:eastAsia="Times New Roman" w:hAnsi="Times New Roman" w:cs="Times New Roman"/>
          <w:sz w:val="28"/>
          <w:szCs w:val="28"/>
          <w:lang w:eastAsia="en-US"/>
        </w:rPr>
        <w:t>нейросети</w:t>
      </w:r>
      <w:proofErr w:type="spellEnd"/>
      <w:r w:rsidRPr="00D3180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образовании. – М.: </w:t>
      </w:r>
      <w:proofErr w:type="spellStart"/>
      <w:r w:rsidRPr="00D3180A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</w:t>
      </w:r>
      <w:proofErr w:type="spellEnd"/>
      <w:r w:rsidRPr="00D3180A">
        <w:rPr>
          <w:rFonts w:ascii="Times New Roman" w:eastAsia="Times New Roman" w:hAnsi="Times New Roman" w:cs="Times New Roman"/>
          <w:sz w:val="28"/>
          <w:szCs w:val="28"/>
          <w:lang w:eastAsia="en-US"/>
        </w:rPr>
        <w:t>-Медиа, 2024. - 164 стр.</w:t>
      </w:r>
    </w:p>
    <w:p w:rsidR="00D3180A" w:rsidRPr="00D3180A" w:rsidRDefault="00D3180A" w:rsidP="00AA34E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D3180A">
        <w:rPr>
          <w:rFonts w:ascii="Times New Roman" w:eastAsia="Times New Roman" w:hAnsi="Times New Roman" w:cs="Times New Roman"/>
          <w:sz w:val="28"/>
          <w:szCs w:val="28"/>
        </w:rPr>
        <w:t xml:space="preserve">Попова И.Н., Зайцева О.В. </w:t>
      </w:r>
      <w:r w:rsidRPr="00D3180A">
        <w:rPr>
          <w:rFonts w:ascii="Times New Roman" w:eastAsia="Times New Roman" w:hAnsi="Times New Roman" w:cs="Times New Roman"/>
          <w:iCs/>
          <w:sz w:val="28"/>
          <w:szCs w:val="28"/>
        </w:rPr>
        <w:t>Технологии STEM+ образования в колледжах</w:t>
      </w:r>
      <w:r w:rsidRPr="00D3180A">
        <w:rPr>
          <w:rFonts w:ascii="Times New Roman" w:eastAsia="Times New Roman" w:hAnsi="Times New Roman" w:cs="Times New Roman"/>
          <w:sz w:val="28"/>
          <w:szCs w:val="28"/>
        </w:rPr>
        <w:t>. – Москва: Перспективы науки и образования, 2024.</w:t>
      </w:r>
    </w:p>
    <w:p w:rsidR="00D3180A" w:rsidRPr="00DB0807" w:rsidRDefault="00D3180A" w:rsidP="00AA34E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proofErr w:type="spellStart"/>
      <w:r w:rsidRPr="00D3180A">
        <w:rPr>
          <w:rFonts w:ascii="Times New Roman" w:eastAsia="Times New Roman" w:hAnsi="Times New Roman" w:cs="Times New Roman"/>
          <w:sz w:val="28"/>
          <w:szCs w:val="28"/>
        </w:rPr>
        <w:t>Садвокасова</w:t>
      </w:r>
      <w:proofErr w:type="spellEnd"/>
      <w:r w:rsidRPr="00D3180A">
        <w:rPr>
          <w:rFonts w:ascii="Times New Roman" w:eastAsia="Times New Roman" w:hAnsi="Times New Roman" w:cs="Times New Roman"/>
          <w:sz w:val="28"/>
          <w:szCs w:val="28"/>
        </w:rPr>
        <w:t xml:space="preserve"> А.Б., </w:t>
      </w:r>
      <w:proofErr w:type="spellStart"/>
      <w:r w:rsidRPr="00D3180A">
        <w:rPr>
          <w:rFonts w:ascii="Times New Roman" w:eastAsia="Times New Roman" w:hAnsi="Times New Roman" w:cs="Times New Roman"/>
          <w:sz w:val="28"/>
          <w:szCs w:val="28"/>
        </w:rPr>
        <w:t>Сергазина</w:t>
      </w:r>
      <w:proofErr w:type="spellEnd"/>
      <w:r w:rsidRPr="00D3180A">
        <w:rPr>
          <w:rFonts w:ascii="Times New Roman" w:eastAsia="Times New Roman" w:hAnsi="Times New Roman" w:cs="Times New Roman"/>
          <w:sz w:val="28"/>
          <w:szCs w:val="28"/>
        </w:rPr>
        <w:t xml:space="preserve"> Г.А. </w:t>
      </w:r>
      <w:r w:rsidRPr="00D3180A">
        <w:rPr>
          <w:rFonts w:ascii="Times New Roman" w:eastAsia="Times New Roman" w:hAnsi="Times New Roman" w:cs="Times New Roman"/>
          <w:iCs/>
          <w:sz w:val="28"/>
          <w:szCs w:val="28"/>
        </w:rPr>
        <w:t>STEM</w:t>
      </w:r>
      <w:r w:rsidRPr="00D3180A">
        <w:rPr>
          <w:rFonts w:ascii="Times New Roman" w:eastAsia="Times New Roman" w:hAnsi="Times New Roman" w:cs="Times New Roman"/>
          <w:iCs/>
          <w:sz w:val="28"/>
          <w:szCs w:val="28"/>
        </w:rPr>
        <w:noBreakHyphen/>
        <w:t>образование: инновационные подходы и технологии</w:t>
      </w:r>
      <w:r w:rsidRPr="00D3180A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D3180A">
        <w:rPr>
          <w:rFonts w:ascii="Times New Roman" w:eastAsia="Times New Roman" w:hAnsi="Times New Roman" w:cs="Times New Roman"/>
          <w:sz w:val="28"/>
          <w:szCs w:val="28"/>
        </w:rPr>
        <w:t>Костанайский</w:t>
      </w:r>
      <w:proofErr w:type="spellEnd"/>
      <w:r w:rsidRPr="00D3180A">
        <w:rPr>
          <w:rFonts w:ascii="Times New Roman" w:eastAsia="Times New Roman" w:hAnsi="Times New Roman" w:cs="Times New Roman"/>
          <w:sz w:val="28"/>
          <w:szCs w:val="28"/>
        </w:rPr>
        <w:t xml:space="preserve"> региональный университет им. А. </w:t>
      </w:r>
      <w:proofErr w:type="spellStart"/>
      <w:r w:rsidRPr="00D3180A">
        <w:rPr>
          <w:rFonts w:ascii="Times New Roman" w:eastAsia="Times New Roman" w:hAnsi="Times New Roman" w:cs="Times New Roman"/>
          <w:sz w:val="28"/>
          <w:szCs w:val="28"/>
        </w:rPr>
        <w:t>Байтурсынулы</w:t>
      </w:r>
      <w:proofErr w:type="spellEnd"/>
      <w:r w:rsidRPr="00D3180A">
        <w:rPr>
          <w:rFonts w:ascii="Times New Roman" w:eastAsia="Times New Roman" w:hAnsi="Times New Roman" w:cs="Times New Roman"/>
          <w:sz w:val="28"/>
          <w:szCs w:val="28"/>
        </w:rPr>
        <w:t>, 2024.</w:t>
      </w:r>
    </w:p>
    <w:p w:rsidR="00D3180A" w:rsidRDefault="00D3180A" w:rsidP="0097709B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</w:p>
    <w:p w:rsidR="00DB0807" w:rsidRDefault="00DB0807" w:rsidP="0097709B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</w:p>
    <w:p w:rsidR="00DB0807" w:rsidRDefault="00DB0807" w:rsidP="0097709B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</w:p>
    <w:p w:rsidR="00DB0807" w:rsidRPr="00DB0807" w:rsidRDefault="00CA1CC6" w:rsidP="00DB080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 w:bidi="ru-RU"/>
        </w:rPr>
      </w:pPr>
      <w:r w:rsidRPr="0097709B"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lastRenderedPageBreak/>
        <w:t>Перечень дополнительной литературы</w:t>
      </w:r>
    </w:p>
    <w:p w:rsidR="00DB0807" w:rsidRDefault="00DB0807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</w:p>
    <w:p w:rsidR="00DB0807" w:rsidRPr="0097709B" w:rsidRDefault="00DB0807" w:rsidP="0097709B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1.</w:t>
      </w: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ab/>
        <w:t>Computers &amp; Education (международный журнал). – статьи 2023–2025 гг.</w:t>
      </w:r>
    </w:p>
    <w:p w:rsidR="00DB0807" w:rsidRPr="0097709B" w:rsidRDefault="00DB0807" w:rsidP="0097709B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2.</w:t>
      </w: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ab/>
        <w:t>Education and Information Technologies – исследования по цифровым технологиям и искусственному интеллекту в образовании.</w:t>
      </w:r>
    </w:p>
    <w:p w:rsidR="00DB0807" w:rsidRPr="0097709B" w:rsidRDefault="00DB0807" w:rsidP="0097709B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3.</w:t>
      </w: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ab/>
        <w:t>Сборник материалов международной конференции «Интерактивные технологии и soft skills в STEM обучении». – Астана, 2024.</w:t>
      </w:r>
    </w:p>
    <w:p w:rsidR="00DB0807" w:rsidRDefault="00DB0807" w:rsidP="00DB080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09B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 xml:space="preserve">4. </w:t>
      </w:r>
      <w:r w:rsidRPr="0097709B">
        <w:rPr>
          <w:rFonts w:ascii="Times New Roman" w:eastAsia="Times New Roman" w:hAnsi="Times New Roman" w:cs="Times New Roman"/>
          <w:sz w:val="28"/>
          <w:szCs w:val="28"/>
        </w:rPr>
        <w:t>Статьи в журнале «Педагогика и психология» по вопросам проектирования учебных программ. – 2023–2025.</w:t>
      </w:r>
    </w:p>
    <w:p w:rsidR="00DB0807" w:rsidRDefault="00DB0807" w:rsidP="00DB080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 xml:space="preserve"> </w:t>
      </w:r>
      <w:r w:rsidRPr="00D3180A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 xml:space="preserve">Очков В. Ф., Тихонов А. </w:t>
      </w:r>
      <w:proofErr w:type="gramStart"/>
      <w:r w:rsidRPr="00D3180A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И..</w:t>
      </w:r>
      <w:proofErr w:type="gramEnd"/>
      <w:r w:rsidRPr="00D3180A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 xml:space="preserve"> Math CAD и Python. Обучение по технологии STEM. Учебное пособие для вузов.</w:t>
      </w:r>
      <w:r w:rsidRPr="00D3180A">
        <w:rPr>
          <w:sz w:val="28"/>
          <w:szCs w:val="28"/>
        </w:rPr>
        <w:t xml:space="preserve"> </w:t>
      </w:r>
      <w:r w:rsidRPr="00D3180A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Издательство «Лань» 2023. - 469 стр.</w:t>
      </w:r>
    </w:p>
    <w:p w:rsidR="00DB0807" w:rsidRDefault="00DB0807" w:rsidP="00DB080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6.</w:t>
      </w:r>
      <w:r w:rsidRPr="00DB0807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Сабирова Ф. М., Анисимова Т. И.</w:t>
      </w:r>
      <w:r w:rsidRPr="00DB0807">
        <w:rPr>
          <w:sz w:val="28"/>
          <w:szCs w:val="28"/>
        </w:rPr>
        <w:t xml:space="preserve"> </w:t>
      </w:r>
      <w:r w:rsidRPr="00DB0807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Теория и практика реализации STEAM-образования.</w:t>
      </w:r>
      <w:r w:rsidRPr="00DB0807">
        <w:rPr>
          <w:sz w:val="28"/>
          <w:szCs w:val="28"/>
        </w:rPr>
        <w:t xml:space="preserve"> </w:t>
      </w:r>
      <w:r w:rsidRPr="00DB0807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Учебное пособие для вузов.</w:t>
      </w:r>
      <w:r w:rsidRPr="00DB0807">
        <w:rPr>
          <w:sz w:val="28"/>
          <w:szCs w:val="28"/>
        </w:rPr>
        <w:t xml:space="preserve"> </w:t>
      </w:r>
      <w:r w:rsidRPr="00DB0807"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Издательство «Лань»2024.-104 с.</w:t>
      </w:r>
    </w:p>
    <w:p w:rsidR="00DB0807" w:rsidRDefault="00DB0807" w:rsidP="00DB080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x-none" w:bidi="ru-RU"/>
        </w:rPr>
        <w:t>7.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 xml:space="preserve">Сборник статей </w:t>
      </w:r>
      <w:r w:rsidRPr="00DB0807">
        <w:rPr>
          <w:rFonts w:ascii="Times New Roman" w:eastAsia="Times New Roman" w:hAnsi="Times New Roman" w:cs="Times New Roman"/>
          <w:i/>
          <w:iCs/>
          <w:sz w:val="28"/>
          <w:szCs w:val="28"/>
        </w:rPr>
        <w:t>Антикоррупционная политика и прозрачность экономики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F77DEF">
        <w:rPr>
          <w:rFonts w:ascii="Times New Roman" w:eastAsia="Times New Roman" w:hAnsi="Times New Roman" w:cs="Times New Roman"/>
          <w:sz w:val="28"/>
          <w:szCs w:val="28"/>
        </w:rPr>
        <w:t>КазНПУ</w:t>
      </w:r>
      <w:proofErr w:type="spellEnd"/>
      <w:r w:rsidRPr="00F77DEF">
        <w:rPr>
          <w:rFonts w:ascii="Times New Roman" w:eastAsia="Times New Roman" w:hAnsi="Times New Roman" w:cs="Times New Roman"/>
          <w:sz w:val="28"/>
          <w:szCs w:val="28"/>
        </w:rPr>
        <w:t xml:space="preserve"> им. Абая, 2023.</w:t>
      </w:r>
    </w:p>
    <w:p w:rsidR="00DB0807" w:rsidRDefault="00DB0807" w:rsidP="00DB0807">
      <w:pPr>
        <w:pStyle w:val="a4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 xml:space="preserve">Джунусбекова Г.А., Мухамеджанова А.Г. </w:t>
      </w:r>
      <w:r w:rsidRPr="00DB080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Правовое обеспечение прозрачности экономики и антикоррупционной культуры</w:t>
      </w:r>
      <w:r w:rsidRPr="00F77DEF">
        <w:rPr>
          <w:rFonts w:ascii="Times New Roman" w:eastAsia="Times New Roman" w:hAnsi="Times New Roman" w:cs="Times New Roman"/>
          <w:sz w:val="28"/>
          <w:szCs w:val="28"/>
        </w:rPr>
        <w:t>. – Астана: Академия государственного управления, 2022</w:t>
      </w:r>
    </w:p>
    <w:p w:rsidR="00DB0807" w:rsidRDefault="00271ADA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 xml:space="preserve">   </w:t>
      </w:r>
    </w:p>
    <w:p w:rsidR="0097709B" w:rsidRDefault="00271ADA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 xml:space="preserve">     </w:t>
      </w:r>
      <w:r w:rsidR="0097709B" w:rsidRPr="0097709B"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  <w:t>Интернет-ресурсы: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hyperlink r:id="rId9" w:history="1"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Computers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&amp;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Education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Journal</w:t>
        </w:r>
        <w:proofErr w:type="spellEnd"/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исследования по цифровым технологиям и ИИ в образовании.</w:t>
      </w:r>
    </w:p>
    <w:p w:rsidR="0097709B" w:rsidRP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709B">
        <w:t xml:space="preserve">            </w:t>
      </w:r>
      <w:hyperlink r:id="rId10" w:history="1">
        <w:r w:rsidRPr="00977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 and Information Technologies Journal</w:t>
        </w:r>
      </w:hyperlink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F12574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125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574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125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STEM</w:t>
      </w:r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noBreakHyphen/>
      </w:r>
      <w:r w:rsidRPr="00F12574">
        <w:rPr>
          <w:rFonts w:ascii="Times New Roman" w:eastAsia="Times New Roman" w:hAnsi="Times New Roman" w:cs="Times New Roman"/>
          <w:sz w:val="24"/>
          <w:szCs w:val="24"/>
        </w:rPr>
        <w:t>подходах</w:t>
      </w:r>
      <w:r w:rsidRPr="0097709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09B">
        <w:rPr>
          <w:lang w:val="en-US"/>
        </w:rPr>
        <w:t xml:space="preserve">           </w:t>
      </w:r>
      <w:hyperlink r:id="rId11" w:history="1"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Edutopia</w:t>
        </w:r>
        <w:proofErr w:type="spellEnd"/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статьи и практики по STEM и инновационным методикам.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hyperlink r:id="rId12" w:history="1"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European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Qualifications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Framework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(EQF)</w:t>
        </w:r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международный опыт построения квалификационных карт.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</w:t>
      </w:r>
      <w:hyperlink r:id="rId13" w:history="1"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STEM.org</w:t>
        </w:r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международные ресурсы по STEM</w:t>
      </w:r>
      <w:r w:rsidRPr="00F12574">
        <w:rPr>
          <w:rFonts w:ascii="Times New Roman" w:eastAsia="Times New Roman" w:hAnsi="Times New Roman" w:cs="Times New Roman"/>
          <w:sz w:val="24"/>
          <w:szCs w:val="24"/>
        </w:rPr>
        <w:noBreakHyphen/>
        <w:t>образованию.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hyperlink r:id="rId14" w:history="1"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WorldSkills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Kazakhstan</w:t>
        </w:r>
        <w:proofErr w:type="spellEnd"/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ресурсы по квалификациям и компетенциям.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hyperlink r:id="rId15" w:history="1"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Национальная академия образования им. Ы.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Алтынсарина</w:t>
        </w:r>
        <w:proofErr w:type="spellEnd"/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публикации и исследования в сфере образования.</w:t>
      </w:r>
    </w:p>
    <w:p w:rsidR="0097709B" w:rsidRDefault="0097709B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</w:t>
      </w:r>
      <w:hyperlink r:id="rId16" w:history="1"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Официальный сайт Министерства просвещения РК</w:t>
        </w:r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нормативные документы, программы и методические материалы.</w:t>
      </w:r>
    </w:p>
    <w:p w:rsidR="0097709B" w:rsidRDefault="0097709B" w:rsidP="009770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</w:t>
      </w:r>
      <w:hyperlink r:id="rId17" w:history="1"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Республиканский научно</w:t>
        </w:r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noBreakHyphen/>
          <w:t xml:space="preserve">методический центр развития 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</w:t>
        </w:r>
        <w:proofErr w:type="spellEnd"/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материалы по функциональным картам и профессиональным стандартам.</w:t>
      </w:r>
    </w:p>
    <w:p w:rsidR="0097709B" w:rsidRPr="0097709B" w:rsidRDefault="0097709B" w:rsidP="0097709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x-none" w:bidi="ru-RU"/>
        </w:rPr>
      </w:pPr>
      <w:r>
        <w:t xml:space="preserve">           </w:t>
      </w:r>
      <w:hyperlink r:id="rId18" w:history="1"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ресурс «</w:t>
        </w:r>
        <w:proofErr w:type="spellStart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Әділет</w:t>
        </w:r>
        <w:proofErr w:type="spellEnd"/>
        <w:r w:rsidRPr="00F125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»</w:t>
        </w:r>
      </w:hyperlink>
      <w:r w:rsidRPr="00F12574">
        <w:rPr>
          <w:rFonts w:ascii="Times New Roman" w:eastAsia="Times New Roman" w:hAnsi="Times New Roman" w:cs="Times New Roman"/>
          <w:sz w:val="24"/>
          <w:szCs w:val="24"/>
        </w:rPr>
        <w:t xml:space="preserve"> – база данных законодательства Республики Казахстан.</w:t>
      </w:r>
    </w:p>
    <w:sectPr w:rsidR="0097709B" w:rsidRPr="0097709B" w:rsidSect="00C468EE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09" w:right="99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D3E" w:rsidRDefault="00274D3E">
      <w:pPr>
        <w:spacing w:after="0" w:line="240" w:lineRule="auto"/>
      </w:pPr>
      <w:r>
        <w:separator/>
      </w:r>
    </w:p>
  </w:endnote>
  <w:endnote w:type="continuationSeparator" w:id="0">
    <w:p w:rsidR="00274D3E" w:rsidRDefault="0027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406505"/>
      <w:docPartObj>
        <w:docPartGallery w:val="Page Numbers (Bottom of Page)"/>
        <w:docPartUnique/>
      </w:docPartObj>
    </w:sdtPr>
    <w:sdtEndPr/>
    <w:sdtContent>
      <w:p w:rsidR="0097709B" w:rsidRDefault="0097709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A03">
          <w:rPr>
            <w:noProof/>
          </w:rPr>
          <w:t>6</w:t>
        </w:r>
        <w:r>
          <w:fldChar w:fldCharType="end"/>
        </w:r>
      </w:p>
    </w:sdtContent>
  </w:sdt>
  <w:p w:rsidR="0097709B" w:rsidRDefault="0097709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308885"/>
      <w:docPartObj>
        <w:docPartGallery w:val="Page Numbers (Bottom of Page)"/>
        <w:docPartUnique/>
      </w:docPartObj>
    </w:sdtPr>
    <w:sdtEndPr/>
    <w:sdtContent>
      <w:p w:rsidR="0097709B" w:rsidRDefault="0097709B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A03">
          <w:rPr>
            <w:noProof/>
          </w:rPr>
          <w:t>7</w:t>
        </w:r>
        <w:r>
          <w:fldChar w:fldCharType="end"/>
        </w:r>
      </w:p>
    </w:sdtContent>
  </w:sdt>
  <w:p w:rsidR="0097709B" w:rsidRDefault="0097709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9B" w:rsidRPr="007B759F" w:rsidRDefault="0097709B" w:rsidP="007B759F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D3E" w:rsidRDefault="00274D3E">
      <w:pPr>
        <w:spacing w:after="0" w:line="240" w:lineRule="auto"/>
      </w:pPr>
      <w:r>
        <w:separator/>
      </w:r>
    </w:p>
  </w:footnote>
  <w:footnote w:type="continuationSeparator" w:id="0">
    <w:p w:rsidR="00274D3E" w:rsidRDefault="0027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9B" w:rsidRDefault="0097709B">
    <w:pPr>
      <w:pStyle w:val="a9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9AE684E" wp14:editId="32E468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1830" cy="2875915"/>
              <wp:effectExtent l="0" t="1390650" r="0" b="953135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1830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9B" w:rsidRDefault="0097709B" w:rsidP="00782C14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E684E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0;margin-top:0;width:452.9pt;height:226.4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" o:allowincell="f" filled="f" stroked="f">
              <v:stroke joinstyle="round"/>
              <o:lock v:ext="edit" shapetype="t"/>
              <v:textbox style="mso-fit-shape-to-text:t">
                <w:txbxContent>
                  <w:p w:rsidR="0097709B" w:rsidRDefault="0097709B" w:rsidP="00782C14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9B" w:rsidRDefault="0097709B">
    <w:pPr>
      <w:pStyle w:val="a9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E43583A" wp14:editId="089C8C2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1830" cy="2875915"/>
              <wp:effectExtent l="0" t="1390650" r="0" b="95313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1830" cy="2875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09B" w:rsidRDefault="0097709B" w:rsidP="00782C14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3583A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0;margin-top:0;width:452.9pt;height:226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" o:allowincell="f" filled="f" stroked="f">
              <v:stroke joinstyle="round"/>
              <o:lock v:ext="edit" shapetype="t"/>
              <v:textbox style="mso-fit-shape-to-text:t">
                <w:txbxContent>
                  <w:p w:rsidR="0097709B" w:rsidRDefault="0097709B" w:rsidP="00782C14">
                    <w:pPr>
                      <w:pStyle w:val="a6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4D9A"/>
    <w:multiLevelType w:val="hybridMultilevel"/>
    <w:tmpl w:val="EA94B62C"/>
    <w:lvl w:ilvl="0" w:tplc="64E4F92E">
      <w:start w:val="1"/>
      <w:numFmt w:val="decimal"/>
      <w:lvlText w:val="%1)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742491"/>
    <w:multiLevelType w:val="hybridMultilevel"/>
    <w:tmpl w:val="F654800E"/>
    <w:lvl w:ilvl="0" w:tplc="4608FB4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B0260"/>
    <w:multiLevelType w:val="hybridMultilevel"/>
    <w:tmpl w:val="B56470F0"/>
    <w:lvl w:ilvl="0" w:tplc="9F9E10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72229"/>
    <w:multiLevelType w:val="hybridMultilevel"/>
    <w:tmpl w:val="536EFFEC"/>
    <w:lvl w:ilvl="0" w:tplc="9F9E10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20E7"/>
    <w:multiLevelType w:val="hybridMultilevel"/>
    <w:tmpl w:val="59663A7E"/>
    <w:lvl w:ilvl="0" w:tplc="9F9E10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F9E107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48122D18">
      <w:numFmt w:val="bullet"/>
      <w:lvlText w:val=""/>
      <w:lvlJc w:val="left"/>
      <w:pPr>
        <w:ind w:left="2505" w:hanging="705"/>
      </w:pPr>
      <w:rPr>
        <w:rFonts w:ascii="Symbol" w:eastAsiaTheme="minorHAnsi" w:hAnsi="Symbol" w:cstheme="minorBidi" w:hint="default"/>
        <w:sz w:val="2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D3C97"/>
    <w:multiLevelType w:val="multilevel"/>
    <w:tmpl w:val="77AE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30069"/>
    <w:multiLevelType w:val="hybridMultilevel"/>
    <w:tmpl w:val="FA264626"/>
    <w:lvl w:ilvl="0" w:tplc="9F9E107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9E1074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356671"/>
    <w:multiLevelType w:val="hybridMultilevel"/>
    <w:tmpl w:val="04AA5FC0"/>
    <w:lvl w:ilvl="0" w:tplc="25F463A2">
      <w:start w:val="1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83"/>
    <w:rsid w:val="0000117E"/>
    <w:rsid w:val="00002B79"/>
    <w:rsid w:val="00003658"/>
    <w:rsid w:val="00006271"/>
    <w:rsid w:val="0000694D"/>
    <w:rsid w:val="00015389"/>
    <w:rsid w:val="00027EEE"/>
    <w:rsid w:val="000301E0"/>
    <w:rsid w:val="00032019"/>
    <w:rsid w:val="0003310C"/>
    <w:rsid w:val="0003584B"/>
    <w:rsid w:val="00055A9C"/>
    <w:rsid w:val="000611F8"/>
    <w:rsid w:val="0006372A"/>
    <w:rsid w:val="00065388"/>
    <w:rsid w:val="00076F8C"/>
    <w:rsid w:val="000853D9"/>
    <w:rsid w:val="00087033"/>
    <w:rsid w:val="000878D8"/>
    <w:rsid w:val="00090828"/>
    <w:rsid w:val="00090E2B"/>
    <w:rsid w:val="00091BE8"/>
    <w:rsid w:val="000A4279"/>
    <w:rsid w:val="000A6BA6"/>
    <w:rsid w:val="000A6F9E"/>
    <w:rsid w:val="000A73FF"/>
    <w:rsid w:val="000B0F0C"/>
    <w:rsid w:val="000B2C23"/>
    <w:rsid w:val="000B6DC4"/>
    <w:rsid w:val="000B7A69"/>
    <w:rsid w:val="000C1C5A"/>
    <w:rsid w:val="000C2853"/>
    <w:rsid w:val="000C4DC5"/>
    <w:rsid w:val="000C4EE3"/>
    <w:rsid w:val="000D0ADC"/>
    <w:rsid w:val="000D2679"/>
    <w:rsid w:val="000D4198"/>
    <w:rsid w:val="000D46B8"/>
    <w:rsid w:val="000D79BC"/>
    <w:rsid w:val="000E0BB8"/>
    <w:rsid w:val="000E0FC8"/>
    <w:rsid w:val="000E2F5F"/>
    <w:rsid w:val="000E71D8"/>
    <w:rsid w:val="000F0D18"/>
    <w:rsid w:val="000F3B80"/>
    <w:rsid w:val="000F5AD8"/>
    <w:rsid w:val="000F7C3E"/>
    <w:rsid w:val="00100437"/>
    <w:rsid w:val="001062E1"/>
    <w:rsid w:val="00112BA3"/>
    <w:rsid w:val="001219D8"/>
    <w:rsid w:val="00127487"/>
    <w:rsid w:val="00130142"/>
    <w:rsid w:val="00130A86"/>
    <w:rsid w:val="00137087"/>
    <w:rsid w:val="00137414"/>
    <w:rsid w:val="00152EE9"/>
    <w:rsid w:val="00156352"/>
    <w:rsid w:val="00161746"/>
    <w:rsid w:val="00166040"/>
    <w:rsid w:val="00166D68"/>
    <w:rsid w:val="00172A07"/>
    <w:rsid w:val="00177853"/>
    <w:rsid w:val="0018188D"/>
    <w:rsid w:val="001839BA"/>
    <w:rsid w:val="00185915"/>
    <w:rsid w:val="00186587"/>
    <w:rsid w:val="00186BC5"/>
    <w:rsid w:val="00187783"/>
    <w:rsid w:val="001909F3"/>
    <w:rsid w:val="00190E6C"/>
    <w:rsid w:val="001920F6"/>
    <w:rsid w:val="0019322F"/>
    <w:rsid w:val="00194ABE"/>
    <w:rsid w:val="001A04C4"/>
    <w:rsid w:val="001A08E1"/>
    <w:rsid w:val="001A1426"/>
    <w:rsid w:val="001A1DD7"/>
    <w:rsid w:val="001A28A6"/>
    <w:rsid w:val="001A446E"/>
    <w:rsid w:val="001A6F9B"/>
    <w:rsid w:val="001B196C"/>
    <w:rsid w:val="001B5769"/>
    <w:rsid w:val="001B65E0"/>
    <w:rsid w:val="001C301C"/>
    <w:rsid w:val="001C4527"/>
    <w:rsid w:val="001C7001"/>
    <w:rsid w:val="001C7587"/>
    <w:rsid w:val="001C7BBF"/>
    <w:rsid w:val="001C7FEB"/>
    <w:rsid w:val="001D25D4"/>
    <w:rsid w:val="001D47EF"/>
    <w:rsid w:val="001D60D5"/>
    <w:rsid w:val="001D6AAB"/>
    <w:rsid w:val="001E26A8"/>
    <w:rsid w:val="001E5202"/>
    <w:rsid w:val="001E7B38"/>
    <w:rsid w:val="001E7EC0"/>
    <w:rsid w:val="001F0B06"/>
    <w:rsid w:val="001F1F0C"/>
    <w:rsid w:val="001F7018"/>
    <w:rsid w:val="001F7827"/>
    <w:rsid w:val="001F7C76"/>
    <w:rsid w:val="002018DC"/>
    <w:rsid w:val="00201A11"/>
    <w:rsid w:val="0020491F"/>
    <w:rsid w:val="00205B29"/>
    <w:rsid w:val="002072A5"/>
    <w:rsid w:val="00213199"/>
    <w:rsid w:val="00213B8E"/>
    <w:rsid w:val="00213F48"/>
    <w:rsid w:val="00214018"/>
    <w:rsid w:val="00216614"/>
    <w:rsid w:val="002231B2"/>
    <w:rsid w:val="002266C4"/>
    <w:rsid w:val="00231A99"/>
    <w:rsid w:val="00234E0F"/>
    <w:rsid w:val="00242E2F"/>
    <w:rsid w:val="00246E2E"/>
    <w:rsid w:val="00247D15"/>
    <w:rsid w:val="00250CCB"/>
    <w:rsid w:val="002517CF"/>
    <w:rsid w:val="002574C8"/>
    <w:rsid w:val="002600FA"/>
    <w:rsid w:val="00260306"/>
    <w:rsid w:val="00265F63"/>
    <w:rsid w:val="00266164"/>
    <w:rsid w:val="00271ADA"/>
    <w:rsid w:val="0027204F"/>
    <w:rsid w:val="002736F0"/>
    <w:rsid w:val="0027453C"/>
    <w:rsid w:val="00274D3E"/>
    <w:rsid w:val="00275B73"/>
    <w:rsid w:val="00275E0D"/>
    <w:rsid w:val="00276084"/>
    <w:rsid w:val="00280EB0"/>
    <w:rsid w:val="002819AB"/>
    <w:rsid w:val="00292925"/>
    <w:rsid w:val="00292BA1"/>
    <w:rsid w:val="00293145"/>
    <w:rsid w:val="00294053"/>
    <w:rsid w:val="00294697"/>
    <w:rsid w:val="0029745B"/>
    <w:rsid w:val="002A456F"/>
    <w:rsid w:val="002A470E"/>
    <w:rsid w:val="002A48AA"/>
    <w:rsid w:val="002A634D"/>
    <w:rsid w:val="002A7F07"/>
    <w:rsid w:val="002B0D6B"/>
    <w:rsid w:val="002B6712"/>
    <w:rsid w:val="002C0A65"/>
    <w:rsid w:val="002C0C7B"/>
    <w:rsid w:val="002C4EB7"/>
    <w:rsid w:val="002C7DA8"/>
    <w:rsid w:val="002D24E9"/>
    <w:rsid w:val="002D2A94"/>
    <w:rsid w:val="002D34EC"/>
    <w:rsid w:val="002D48C6"/>
    <w:rsid w:val="002D54F1"/>
    <w:rsid w:val="002D5E1D"/>
    <w:rsid w:val="002D6E92"/>
    <w:rsid w:val="002E30A5"/>
    <w:rsid w:val="002E33C4"/>
    <w:rsid w:val="002E518F"/>
    <w:rsid w:val="002F1193"/>
    <w:rsid w:val="002F6A71"/>
    <w:rsid w:val="002F72BD"/>
    <w:rsid w:val="002F757E"/>
    <w:rsid w:val="00300687"/>
    <w:rsid w:val="003022CE"/>
    <w:rsid w:val="003036F0"/>
    <w:rsid w:val="00304D20"/>
    <w:rsid w:val="003052A2"/>
    <w:rsid w:val="00310B3E"/>
    <w:rsid w:val="00311DF6"/>
    <w:rsid w:val="00317968"/>
    <w:rsid w:val="00317AFD"/>
    <w:rsid w:val="00317D15"/>
    <w:rsid w:val="003256B4"/>
    <w:rsid w:val="003256BE"/>
    <w:rsid w:val="00325C3B"/>
    <w:rsid w:val="003267A5"/>
    <w:rsid w:val="00326D3E"/>
    <w:rsid w:val="00330EB1"/>
    <w:rsid w:val="003324D4"/>
    <w:rsid w:val="00335061"/>
    <w:rsid w:val="00336918"/>
    <w:rsid w:val="00344677"/>
    <w:rsid w:val="0034511E"/>
    <w:rsid w:val="00345CD0"/>
    <w:rsid w:val="00345F39"/>
    <w:rsid w:val="00347AFD"/>
    <w:rsid w:val="00352ED9"/>
    <w:rsid w:val="0035382D"/>
    <w:rsid w:val="003612CD"/>
    <w:rsid w:val="00365C27"/>
    <w:rsid w:val="00365EB7"/>
    <w:rsid w:val="003716C6"/>
    <w:rsid w:val="00371B40"/>
    <w:rsid w:val="00371D67"/>
    <w:rsid w:val="003729CE"/>
    <w:rsid w:val="003745DA"/>
    <w:rsid w:val="003748AC"/>
    <w:rsid w:val="003755A3"/>
    <w:rsid w:val="003822BE"/>
    <w:rsid w:val="00385820"/>
    <w:rsid w:val="00387433"/>
    <w:rsid w:val="003908BB"/>
    <w:rsid w:val="00390D89"/>
    <w:rsid w:val="00397947"/>
    <w:rsid w:val="003A07F1"/>
    <w:rsid w:val="003A2744"/>
    <w:rsid w:val="003A3A1D"/>
    <w:rsid w:val="003A51AF"/>
    <w:rsid w:val="003B040D"/>
    <w:rsid w:val="003B28BF"/>
    <w:rsid w:val="003B3AC2"/>
    <w:rsid w:val="003B511B"/>
    <w:rsid w:val="003C3668"/>
    <w:rsid w:val="003C4FD9"/>
    <w:rsid w:val="003C577D"/>
    <w:rsid w:val="003C75BB"/>
    <w:rsid w:val="003C79DA"/>
    <w:rsid w:val="003C7E8E"/>
    <w:rsid w:val="003D0739"/>
    <w:rsid w:val="003D3164"/>
    <w:rsid w:val="003D3D65"/>
    <w:rsid w:val="003D66B7"/>
    <w:rsid w:val="003D6F8B"/>
    <w:rsid w:val="003E046F"/>
    <w:rsid w:val="003E2432"/>
    <w:rsid w:val="003E7D53"/>
    <w:rsid w:val="003F0556"/>
    <w:rsid w:val="003F135B"/>
    <w:rsid w:val="003F2D63"/>
    <w:rsid w:val="003F3466"/>
    <w:rsid w:val="003F4D14"/>
    <w:rsid w:val="004007A5"/>
    <w:rsid w:val="004024FF"/>
    <w:rsid w:val="00402799"/>
    <w:rsid w:val="004046A7"/>
    <w:rsid w:val="004049CB"/>
    <w:rsid w:val="00406638"/>
    <w:rsid w:val="00407161"/>
    <w:rsid w:val="00410D59"/>
    <w:rsid w:val="00411215"/>
    <w:rsid w:val="0041533E"/>
    <w:rsid w:val="00416739"/>
    <w:rsid w:val="00416904"/>
    <w:rsid w:val="0042155E"/>
    <w:rsid w:val="00421E88"/>
    <w:rsid w:val="0042356F"/>
    <w:rsid w:val="00423679"/>
    <w:rsid w:val="00423D46"/>
    <w:rsid w:val="0042457B"/>
    <w:rsid w:val="00431470"/>
    <w:rsid w:val="00432E26"/>
    <w:rsid w:val="00433D1F"/>
    <w:rsid w:val="0043492C"/>
    <w:rsid w:val="00441410"/>
    <w:rsid w:val="00441BF1"/>
    <w:rsid w:val="0044380F"/>
    <w:rsid w:val="004445FC"/>
    <w:rsid w:val="0044704E"/>
    <w:rsid w:val="004529AA"/>
    <w:rsid w:val="0045485C"/>
    <w:rsid w:val="00456304"/>
    <w:rsid w:val="00456F55"/>
    <w:rsid w:val="00456FFA"/>
    <w:rsid w:val="00457F8D"/>
    <w:rsid w:val="00461039"/>
    <w:rsid w:val="00461A66"/>
    <w:rsid w:val="004621AD"/>
    <w:rsid w:val="00467F96"/>
    <w:rsid w:val="004712F8"/>
    <w:rsid w:val="004822D0"/>
    <w:rsid w:val="004872AB"/>
    <w:rsid w:val="004877F0"/>
    <w:rsid w:val="004A1587"/>
    <w:rsid w:val="004A50FF"/>
    <w:rsid w:val="004A5761"/>
    <w:rsid w:val="004B3BA4"/>
    <w:rsid w:val="004B4E19"/>
    <w:rsid w:val="004B51FC"/>
    <w:rsid w:val="004B5B09"/>
    <w:rsid w:val="004B7870"/>
    <w:rsid w:val="004C31E1"/>
    <w:rsid w:val="004C48C0"/>
    <w:rsid w:val="004D0220"/>
    <w:rsid w:val="004D4860"/>
    <w:rsid w:val="004D569F"/>
    <w:rsid w:val="004D74A4"/>
    <w:rsid w:val="004E1E45"/>
    <w:rsid w:val="004E372B"/>
    <w:rsid w:val="004F1567"/>
    <w:rsid w:val="004F1DC3"/>
    <w:rsid w:val="004F49D2"/>
    <w:rsid w:val="004F66D7"/>
    <w:rsid w:val="005005CA"/>
    <w:rsid w:val="0050415E"/>
    <w:rsid w:val="00510200"/>
    <w:rsid w:val="0051285F"/>
    <w:rsid w:val="005131F6"/>
    <w:rsid w:val="00514418"/>
    <w:rsid w:val="00516E9E"/>
    <w:rsid w:val="00517BFF"/>
    <w:rsid w:val="0052242F"/>
    <w:rsid w:val="00523131"/>
    <w:rsid w:val="00524DCB"/>
    <w:rsid w:val="0052628A"/>
    <w:rsid w:val="0053109D"/>
    <w:rsid w:val="00532452"/>
    <w:rsid w:val="00535495"/>
    <w:rsid w:val="005405F8"/>
    <w:rsid w:val="00542D5C"/>
    <w:rsid w:val="00543A50"/>
    <w:rsid w:val="005446D4"/>
    <w:rsid w:val="005512D0"/>
    <w:rsid w:val="00553F50"/>
    <w:rsid w:val="00554F32"/>
    <w:rsid w:val="00557E24"/>
    <w:rsid w:val="00561B3D"/>
    <w:rsid w:val="00563158"/>
    <w:rsid w:val="005654CA"/>
    <w:rsid w:val="005657CB"/>
    <w:rsid w:val="0056726B"/>
    <w:rsid w:val="00567AEB"/>
    <w:rsid w:val="00570C47"/>
    <w:rsid w:val="0057642B"/>
    <w:rsid w:val="0058108A"/>
    <w:rsid w:val="00581B03"/>
    <w:rsid w:val="00585CD5"/>
    <w:rsid w:val="00586451"/>
    <w:rsid w:val="005910B7"/>
    <w:rsid w:val="00591E78"/>
    <w:rsid w:val="00593CD9"/>
    <w:rsid w:val="0059454B"/>
    <w:rsid w:val="005966E5"/>
    <w:rsid w:val="005A0DDF"/>
    <w:rsid w:val="005A1764"/>
    <w:rsid w:val="005A1B20"/>
    <w:rsid w:val="005A1BE3"/>
    <w:rsid w:val="005A35C7"/>
    <w:rsid w:val="005B37B3"/>
    <w:rsid w:val="005B37DE"/>
    <w:rsid w:val="005B3FDB"/>
    <w:rsid w:val="005B59F1"/>
    <w:rsid w:val="005B69B9"/>
    <w:rsid w:val="005C0E5F"/>
    <w:rsid w:val="005C2688"/>
    <w:rsid w:val="005C2D62"/>
    <w:rsid w:val="005C4302"/>
    <w:rsid w:val="005C653E"/>
    <w:rsid w:val="005C71E0"/>
    <w:rsid w:val="005D0393"/>
    <w:rsid w:val="005D3152"/>
    <w:rsid w:val="005D40B8"/>
    <w:rsid w:val="005D4669"/>
    <w:rsid w:val="005D556C"/>
    <w:rsid w:val="005E0A0B"/>
    <w:rsid w:val="005E0BB9"/>
    <w:rsid w:val="005E1546"/>
    <w:rsid w:val="005E2F19"/>
    <w:rsid w:val="005E6CD3"/>
    <w:rsid w:val="005E6FBC"/>
    <w:rsid w:val="005E7892"/>
    <w:rsid w:val="005F258E"/>
    <w:rsid w:val="005F3C45"/>
    <w:rsid w:val="005F6E59"/>
    <w:rsid w:val="005F79D2"/>
    <w:rsid w:val="006015D4"/>
    <w:rsid w:val="00601BED"/>
    <w:rsid w:val="0060334B"/>
    <w:rsid w:val="00607FBC"/>
    <w:rsid w:val="00612F1B"/>
    <w:rsid w:val="00614C01"/>
    <w:rsid w:val="006161EA"/>
    <w:rsid w:val="00616880"/>
    <w:rsid w:val="0062194E"/>
    <w:rsid w:val="00624DDC"/>
    <w:rsid w:val="0062661C"/>
    <w:rsid w:val="00626EF1"/>
    <w:rsid w:val="006276E2"/>
    <w:rsid w:val="00632871"/>
    <w:rsid w:val="00643B7D"/>
    <w:rsid w:val="006458D6"/>
    <w:rsid w:val="0065097A"/>
    <w:rsid w:val="00652394"/>
    <w:rsid w:val="00654D18"/>
    <w:rsid w:val="0065686C"/>
    <w:rsid w:val="00660D8E"/>
    <w:rsid w:val="00662414"/>
    <w:rsid w:val="00662747"/>
    <w:rsid w:val="00662BA3"/>
    <w:rsid w:val="006672C6"/>
    <w:rsid w:val="00667FA9"/>
    <w:rsid w:val="00671286"/>
    <w:rsid w:val="0067199F"/>
    <w:rsid w:val="00673822"/>
    <w:rsid w:val="00674BE5"/>
    <w:rsid w:val="0067579B"/>
    <w:rsid w:val="00675E07"/>
    <w:rsid w:val="00677684"/>
    <w:rsid w:val="00677797"/>
    <w:rsid w:val="00677845"/>
    <w:rsid w:val="006816FE"/>
    <w:rsid w:val="00686D6C"/>
    <w:rsid w:val="00687875"/>
    <w:rsid w:val="00691D15"/>
    <w:rsid w:val="00692076"/>
    <w:rsid w:val="006A2B0E"/>
    <w:rsid w:val="006A3861"/>
    <w:rsid w:val="006A4C5A"/>
    <w:rsid w:val="006B2CAD"/>
    <w:rsid w:val="006B546D"/>
    <w:rsid w:val="006B6884"/>
    <w:rsid w:val="006B7617"/>
    <w:rsid w:val="006B7A19"/>
    <w:rsid w:val="006C58F3"/>
    <w:rsid w:val="006C6A0C"/>
    <w:rsid w:val="006C6B01"/>
    <w:rsid w:val="006D117B"/>
    <w:rsid w:val="006D13B3"/>
    <w:rsid w:val="006D3E9F"/>
    <w:rsid w:val="006D62C2"/>
    <w:rsid w:val="006E2FF2"/>
    <w:rsid w:val="006E41A3"/>
    <w:rsid w:val="006E4DE5"/>
    <w:rsid w:val="006E6EDC"/>
    <w:rsid w:val="006F1BCC"/>
    <w:rsid w:val="006F588A"/>
    <w:rsid w:val="006F5C3D"/>
    <w:rsid w:val="006F7D76"/>
    <w:rsid w:val="00704681"/>
    <w:rsid w:val="00704FB2"/>
    <w:rsid w:val="0070726A"/>
    <w:rsid w:val="00710147"/>
    <w:rsid w:val="007106DD"/>
    <w:rsid w:val="0071135A"/>
    <w:rsid w:val="007136FA"/>
    <w:rsid w:val="00716135"/>
    <w:rsid w:val="007166B9"/>
    <w:rsid w:val="00716F34"/>
    <w:rsid w:val="007213EB"/>
    <w:rsid w:val="00724726"/>
    <w:rsid w:val="007258BD"/>
    <w:rsid w:val="00730A65"/>
    <w:rsid w:val="0074087B"/>
    <w:rsid w:val="0074359C"/>
    <w:rsid w:val="00746312"/>
    <w:rsid w:val="00752C43"/>
    <w:rsid w:val="00753B4D"/>
    <w:rsid w:val="00755FC7"/>
    <w:rsid w:val="00757B9B"/>
    <w:rsid w:val="00757C0D"/>
    <w:rsid w:val="00761B33"/>
    <w:rsid w:val="0076495F"/>
    <w:rsid w:val="00764F58"/>
    <w:rsid w:val="007654C8"/>
    <w:rsid w:val="00765D21"/>
    <w:rsid w:val="00766C76"/>
    <w:rsid w:val="00770D18"/>
    <w:rsid w:val="00780D4E"/>
    <w:rsid w:val="00782C14"/>
    <w:rsid w:val="00786334"/>
    <w:rsid w:val="00790462"/>
    <w:rsid w:val="00791114"/>
    <w:rsid w:val="00791A6E"/>
    <w:rsid w:val="00791B33"/>
    <w:rsid w:val="00792278"/>
    <w:rsid w:val="00792D89"/>
    <w:rsid w:val="007958DE"/>
    <w:rsid w:val="00795FF7"/>
    <w:rsid w:val="007978EF"/>
    <w:rsid w:val="00797BC9"/>
    <w:rsid w:val="007A163F"/>
    <w:rsid w:val="007A333A"/>
    <w:rsid w:val="007A55B8"/>
    <w:rsid w:val="007A7492"/>
    <w:rsid w:val="007B3C54"/>
    <w:rsid w:val="007B4ABE"/>
    <w:rsid w:val="007B545E"/>
    <w:rsid w:val="007B759F"/>
    <w:rsid w:val="007C1B97"/>
    <w:rsid w:val="007C1EB6"/>
    <w:rsid w:val="007C4522"/>
    <w:rsid w:val="007C56FB"/>
    <w:rsid w:val="007D1CE0"/>
    <w:rsid w:val="007D4995"/>
    <w:rsid w:val="007E70EB"/>
    <w:rsid w:val="007F4D30"/>
    <w:rsid w:val="00804BEA"/>
    <w:rsid w:val="00805E96"/>
    <w:rsid w:val="00807805"/>
    <w:rsid w:val="0081021A"/>
    <w:rsid w:val="00811464"/>
    <w:rsid w:val="00812E4B"/>
    <w:rsid w:val="008142BB"/>
    <w:rsid w:val="0081555D"/>
    <w:rsid w:val="00815CB1"/>
    <w:rsid w:val="00820713"/>
    <w:rsid w:val="0082270A"/>
    <w:rsid w:val="00824415"/>
    <w:rsid w:val="00825D82"/>
    <w:rsid w:val="00843CB2"/>
    <w:rsid w:val="008470F8"/>
    <w:rsid w:val="00851EF4"/>
    <w:rsid w:val="008528A2"/>
    <w:rsid w:val="00853B07"/>
    <w:rsid w:val="00855948"/>
    <w:rsid w:val="00860484"/>
    <w:rsid w:val="0086300C"/>
    <w:rsid w:val="008667C9"/>
    <w:rsid w:val="0086747F"/>
    <w:rsid w:val="008716F6"/>
    <w:rsid w:val="008717C1"/>
    <w:rsid w:val="008729BD"/>
    <w:rsid w:val="008761AF"/>
    <w:rsid w:val="008762BD"/>
    <w:rsid w:val="008814B1"/>
    <w:rsid w:val="0088478A"/>
    <w:rsid w:val="00884874"/>
    <w:rsid w:val="008869B3"/>
    <w:rsid w:val="00887B52"/>
    <w:rsid w:val="00892663"/>
    <w:rsid w:val="00896DBF"/>
    <w:rsid w:val="008A489F"/>
    <w:rsid w:val="008B1287"/>
    <w:rsid w:val="008B4F88"/>
    <w:rsid w:val="008B7470"/>
    <w:rsid w:val="008C22BF"/>
    <w:rsid w:val="008C549A"/>
    <w:rsid w:val="008C6ED9"/>
    <w:rsid w:val="008D374D"/>
    <w:rsid w:val="008D5766"/>
    <w:rsid w:val="008D669E"/>
    <w:rsid w:val="008D6ED4"/>
    <w:rsid w:val="008D75B4"/>
    <w:rsid w:val="008D7CE9"/>
    <w:rsid w:val="008E0A41"/>
    <w:rsid w:val="008E72C0"/>
    <w:rsid w:val="008F66BD"/>
    <w:rsid w:val="00904184"/>
    <w:rsid w:val="00906DA2"/>
    <w:rsid w:val="00907921"/>
    <w:rsid w:val="00914771"/>
    <w:rsid w:val="0091496F"/>
    <w:rsid w:val="009175F6"/>
    <w:rsid w:val="009179F7"/>
    <w:rsid w:val="00917D4E"/>
    <w:rsid w:val="00920C97"/>
    <w:rsid w:val="0092295C"/>
    <w:rsid w:val="0092529F"/>
    <w:rsid w:val="00926A4F"/>
    <w:rsid w:val="0093035C"/>
    <w:rsid w:val="009353B7"/>
    <w:rsid w:val="009356F7"/>
    <w:rsid w:val="009374B8"/>
    <w:rsid w:val="00940E72"/>
    <w:rsid w:val="00942541"/>
    <w:rsid w:val="00944B83"/>
    <w:rsid w:val="0094680F"/>
    <w:rsid w:val="00947355"/>
    <w:rsid w:val="009504C0"/>
    <w:rsid w:val="00952963"/>
    <w:rsid w:val="00957F8A"/>
    <w:rsid w:val="00972FCE"/>
    <w:rsid w:val="009749A4"/>
    <w:rsid w:val="00974BB2"/>
    <w:rsid w:val="0097709B"/>
    <w:rsid w:val="00982B11"/>
    <w:rsid w:val="00984EA7"/>
    <w:rsid w:val="0098539E"/>
    <w:rsid w:val="009873C9"/>
    <w:rsid w:val="00987970"/>
    <w:rsid w:val="00992348"/>
    <w:rsid w:val="009923BE"/>
    <w:rsid w:val="00993B31"/>
    <w:rsid w:val="00997AA7"/>
    <w:rsid w:val="00997CA5"/>
    <w:rsid w:val="009A13DC"/>
    <w:rsid w:val="009A5D49"/>
    <w:rsid w:val="009A6848"/>
    <w:rsid w:val="009B19DC"/>
    <w:rsid w:val="009B2AD0"/>
    <w:rsid w:val="009B3D0B"/>
    <w:rsid w:val="009B6C90"/>
    <w:rsid w:val="009B6F3A"/>
    <w:rsid w:val="009B786A"/>
    <w:rsid w:val="009C0CC3"/>
    <w:rsid w:val="009C0F01"/>
    <w:rsid w:val="009C4B89"/>
    <w:rsid w:val="009C5578"/>
    <w:rsid w:val="009C5DAF"/>
    <w:rsid w:val="009C7481"/>
    <w:rsid w:val="009D0099"/>
    <w:rsid w:val="009D0371"/>
    <w:rsid w:val="009D1A0E"/>
    <w:rsid w:val="009D1F7D"/>
    <w:rsid w:val="009D407F"/>
    <w:rsid w:val="009D4189"/>
    <w:rsid w:val="009D4522"/>
    <w:rsid w:val="009E1E15"/>
    <w:rsid w:val="009E2C8F"/>
    <w:rsid w:val="009E2FBB"/>
    <w:rsid w:val="009E4957"/>
    <w:rsid w:val="009E4B63"/>
    <w:rsid w:val="009E4F1C"/>
    <w:rsid w:val="009E5254"/>
    <w:rsid w:val="009E7547"/>
    <w:rsid w:val="009E7F90"/>
    <w:rsid w:val="009F362A"/>
    <w:rsid w:val="009F5F35"/>
    <w:rsid w:val="00A06A7D"/>
    <w:rsid w:val="00A07100"/>
    <w:rsid w:val="00A10E63"/>
    <w:rsid w:val="00A1229F"/>
    <w:rsid w:val="00A17603"/>
    <w:rsid w:val="00A25118"/>
    <w:rsid w:val="00A30750"/>
    <w:rsid w:val="00A30BC1"/>
    <w:rsid w:val="00A321BA"/>
    <w:rsid w:val="00A32E8C"/>
    <w:rsid w:val="00A332E4"/>
    <w:rsid w:val="00A37081"/>
    <w:rsid w:val="00A4333C"/>
    <w:rsid w:val="00A44DFC"/>
    <w:rsid w:val="00A455FE"/>
    <w:rsid w:val="00A53EF0"/>
    <w:rsid w:val="00A5569C"/>
    <w:rsid w:val="00A567EB"/>
    <w:rsid w:val="00A56D8E"/>
    <w:rsid w:val="00A57881"/>
    <w:rsid w:val="00A6247E"/>
    <w:rsid w:val="00A63F56"/>
    <w:rsid w:val="00A72CF5"/>
    <w:rsid w:val="00A739A1"/>
    <w:rsid w:val="00A73C67"/>
    <w:rsid w:val="00A74BE0"/>
    <w:rsid w:val="00A77894"/>
    <w:rsid w:val="00A8178F"/>
    <w:rsid w:val="00A82E2E"/>
    <w:rsid w:val="00A856DA"/>
    <w:rsid w:val="00A85C73"/>
    <w:rsid w:val="00A86215"/>
    <w:rsid w:val="00A87686"/>
    <w:rsid w:val="00A879B0"/>
    <w:rsid w:val="00A90E8C"/>
    <w:rsid w:val="00A91B5B"/>
    <w:rsid w:val="00A9342F"/>
    <w:rsid w:val="00AA287D"/>
    <w:rsid w:val="00AA34E0"/>
    <w:rsid w:val="00AA51A3"/>
    <w:rsid w:val="00AB565A"/>
    <w:rsid w:val="00AC01FC"/>
    <w:rsid w:val="00AC2778"/>
    <w:rsid w:val="00AC3BAB"/>
    <w:rsid w:val="00AC4AB4"/>
    <w:rsid w:val="00AC4BF8"/>
    <w:rsid w:val="00AC634D"/>
    <w:rsid w:val="00AC7B2E"/>
    <w:rsid w:val="00AD1914"/>
    <w:rsid w:val="00AD2298"/>
    <w:rsid w:val="00AD2F36"/>
    <w:rsid w:val="00AD3897"/>
    <w:rsid w:val="00AD3BC4"/>
    <w:rsid w:val="00AD520F"/>
    <w:rsid w:val="00AE1AF5"/>
    <w:rsid w:val="00AE481F"/>
    <w:rsid w:val="00AE6FDD"/>
    <w:rsid w:val="00AF15CB"/>
    <w:rsid w:val="00AF29B2"/>
    <w:rsid w:val="00AF4739"/>
    <w:rsid w:val="00B0368C"/>
    <w:rsid w:val="00B047AA"/>
    <w:rsid w:val="00B11947"/>
    <w:rsid w:val="00B12FD7"/>
    <w:rsid w:val="00B16210"/>
    <w:rsid w:val="00B204EA"/>
    <w:rsid w:val="00B2183D"/>
    <w:rsid w:val="00B240BA"/>
    <w:rsid w:val="00B261C2"/>
    <w:rsid w:val="00B26AF9"/>
    <w:rsid w:val="00B272AF"/>
    <w:rsid w:val="00B27A9C"/>
    <w:rsid w:val="00B31F20"/>
    <w:rsid w:val="00B34E7A"/>
    <w:rsid w:val="00B4276A"/>
    <w:rsid w:val="00B427D5"/>
    <w:rsid w:val="00B4740E"/>
    <w:rsid w:val="00B53869"/>
    <w:rsid w:val="00B541F2"/>
    <w:rsid w:val="00B54C52"/>
    <w:rsid w:val="00B557F1"/>
    <w:rsid w:val="00B56A84"/>
    <w:rsid w:val="00B6107A"/>
    <w:rsid w:val="00B629FA"/>
    <w:rsid w:val="00B661D4"/>
    <w:rsid w:val="00B71BE3"/>
    <w:rsid w:val="00B7212A"/>
    <w:rsid w:val="00B72DF2"/>
    <w:rsid w:val="00B7752F"/>
    <w:rsid w:val="00B8159D"/>
    <w:rsid w:val="00B82343"/>
    <w:rsid w:val="00B827D1"/>
    <w:rsid w:val="00B8504B"/>
    <w:rsid w:val="00B86AA0"/>
    <w:rsid w:val="00B9292D"/>
    <w:rsid w:val="00B9311A"/>
    <w:rsid w:val="00B93D5E"/>
    <w:rsid w:val="00B949B2"/>
    <w:rsid w:val="00B957F4"/>
    <w:rsid w:val="00B95CC6"/>
    <w:rsid w:val="00BA03BD"/>
    <w:rsid w:val="00BA16C3"/>
    <w:rsid w:val="00BA58CD"/>
    <w:rsid w:val="00BA7104"/>
    <w:rsid w:val="00BB18F1"/>
    <w:rsid w:val="00BB2C58"/>
    <w:rsid w:val="00BC2AD9"/>
    <w:rsid w:val="00BC472A"/>
    <w:rsid w:val="00BC62A6"/>
    <w:rsid w:val="00BD09C1"/>
    <w:rsid w:val="00BD1A9B"/>
    <w:rsid w:val="00BD26E7"/>
    <w:rsid w:val="00BD5EF3"/>
    <w:rsid w:val="00BD7606"/>
    <w:rsid w:val="00BD7BFE"/>
    <w:rsid w:val="00BE1A88"/>
    <w:rsid w:val="00BE1E44"/>
    <w:rsid w:val="00BE3294"/>
    <w:rsid w:val="00BE3BBD"/>
    <w:rsid w:val="00BE4D34"/>
    <w:rsid w:val="00BE5C83"/>
    <w:rsid w:val="00BF1F29"/>
    <w:rsid w:val="00BF3094"/>
    <w:rsid w:val="00BF4F14"/>
    <w:rsid w:val="00BF6FF5"/>
    <w:rsid w:val="00C000D2"/>
    <w:rsid w:val="00C006BF"/>
    <w:rsid w:val="00C00BA7"/>
    <w:rsid w:val="00C00FCA"/>
    <w:rsid w:val="00C03E8A"/>
    <w:rsid w:val="00C04E37"/>
    <w:rsid w:val="00C04E67"/>
    <w:rsid w:val="00C0576A"/>
    <w:rsid w:val="00C061B6"/>
    <w:rsid w:val="00C073D9"/>
    <w:rsid w:val="00C10EFD"/>
    <w:rsid w:val="00C21058"/>
    <w:rsid w:val="00C2250F"/>
    <w:rsid w:val="00C23745"/>
    <w:rsid w:val="00C25FDC"/>
    <w:rsid w:val="00C30585"/>
    <w:rsid w:val="00C35BA0"/>
    <w:rsid w:val="00C36AF2"/>
    <w:rsid w:val="00C40979"/>
    <w:rsid w:val="00C43F5B"/>
    <w:rsid w:val="00C468EE"/>
    <w:rsid w:val="00C47BC9"/>
    <w:rsid w:val="00C5152C"/>
    <w:rsid w:val="00C5553F"/>
    <w:rsid w:val="00C5558C"/>
    <w:rsid w:val="00C578C9"/>
    <w:rsid w:val="00C578CA"/>
    <w:rsid w:val="00C60536"/>
    <w:rsid w:val="00C62ABB"/>
    <w:rsid w:val="00C661F5"/>
    <w:rsid w:val="00C6661F"/>
    <w:rsid w:val="00C66E59"/>
    <w:rsid w:val="00C679B6"/>
    <w:rsid w:val="00C7660C"/>
    <w:rsid w:val="00C85AB6"/>
    <w:rsid w:val="00C90C0F"/>
    <w:rsid w:val="00C9239C"/>
    <w:rsid w:val="00C92487"/>
    <w:rsid w:val="00C96508"/>
    <w:rsid w:val="00CA1CC6"/>
    <w:rsid w:val="00CA29F1"/>
    <w:rsid w:val="00CA4784"/>
    <w:rsid w:val="00CA614E"/>
    <w:rsid w:val="00CB45D1"/>
    <w:rsid w:val="00CB4F84"/>
    <w:rsid w:val="00CC11C2"/>
    <w:rsid w:val="00CC24D8"/>
    <w:rsid w:val="00CC27D2"/>
    <w:rsid w:val="00CC33A4"/>
    <w:rsid w:val="00CC43FF"/>
    <w:rsid w:val="00CC6163"/>
    <w:rsid w:val="00CC679C"/>
    <w:rsid w:val="00CD29B2"/>
    <w:rsid w:val="00CD60E2"/>
    <w:rsid w:val="00CD7B68"/>
    <w:rsid w:val="00CE11EE"/>
    <w:rsid w:val="00CE1A51"/>
    <w:rsid w:val="00CE403A"/>
    <w:rsid w:val="00CE4255"/>
    <w:rsid w:val="00CE5419"/>
    <w:rsid w:val="00CF44D1"/>
    <w:rsid w:val="00CF496B"/>
    <w:rsid w:val="00CF4D86"/>
    <w:rsid w:val="00CF7992"/>
    <w:rsid w:val="00D0138F"/>
    <w:rsid w:val="00D03530"/>
    <w:rsid w:val="00D05E1F"/>
    <w:rsid w:val="00D06578"/>
    <w:rsid w:val="00D07743"/>
    <w:rsid w:val="00D11D5C"/>
    <w:rsid w:val="00D12D95"/>
    <w:rsid w:val="00D145B8"/>
    <w:rsid w:val="00D147BD"/>
    <w:rsid w:val="00D205FD"/>
    <w:rsid w:val="00D20C91"/>
    <w:rsid w:val="00D21703"/>
    <w:rsid w:val="00D2183E"/>
    <w:rsid w:val="00D220D2"/>
    <w:rsid w:val="00D236A6"/>
    <w:rsid w:val="00D2488A"/>
    <w:rsid w:val="00D24E1E"/>
    <w:rsid w:val="00D3180A"/>
    <w:rsid w:val="00D327BD"/>
    <w:rsid w:val="00D328C5"/>
    <w:rsid w:val="00D3540B"/>
    <w:rsid w:val="00D4554B"/>
    <w:rsid w:val="00D45970"/>
    <w:rsid w:val="00D45A87"/>
    <w:rsid w:val="00D47C2D"/>
    <w:rsid w:val="00D47F9C"/>
    <w:rsid w:val="00D5029E"/>
    <w:rsid w:val="00D5068A"/>
    <w:rsid w:val="00D50AF5"/>
    <w:rsid w:val="00D50CE7"/>
    <w:rsid w:val="00D54291"/>
    <w:rsid w:val="00D54667"/>
    <w:rsid w:val="00D5641C"/>
    <w:rsid w:val="00D607A3"/>
    <w:rsid w:val="00D62CE1"/>
    <w:rsid w:val="00D65EF4"/>
    <w:rsid w:val="00D66280"/>
    <w:rsid w:val="00D70AC6"/>
    <w:rsid w:val="00D718B9"/>
    <w:rsid w:val="00D71F6C"/>
    <w:rsid w:val="00D73B58"/>
    <w:rsid w:val="00D74C24"/>
    <w:rsid w:val="00D81661"/>
    <w:rsid w:val="00D82B90"/>
    <w:rsid w:val="00D834FC"/>
    <w:rsid w:val="00D83D15"/>
    <w:rsid w:val="00D84A06"/>
    <w:rsid w:val="00D8665C"/>
    <w:rsid w:val="00D87047"/>
    <w:rsid w:val="00D87E7A"/>
    <w:rsid w:val="00D92088"/>
    <w:rsid w:val="00D94407"/>
    <w:rsid w:val="00D95C0B"/>
    <w:rsid w:val="00D965BA"/>
    <w:rsid w:val="00D970F9"/>
    <w:rsid w:val="00D9722F"/>
    <w:rsid w:val="00DA14A0"/>
    <w:rsid w:val="00DA1A70"/>
    <w:rsid w:val="00DA2068"/>
    <w:rsid w:val="00DA2EDC"/>
    <w:rsid w:val="00DA4239"/>
    <w:rsid w:val="00DA4E18"/>
    <w:rsid w:val="00DA528F"/>
    <w:rsid w:val="00DB06D6"/>
    <w:rsid w:val="00DB0807"/>
    <w:rsid w:val="00DB26D0"/>
    <w:rsid w:val="00DC3BBB"/>
    <w:rsid w:val="00DD028F"/>
    <w:rsid w:val="00DD3FE2"/>
    <w:rsid w:val="00DD4709"/>
    <w:rsid w:val="00DD5C07"/>
    <w:rsid w:val="00DD7711"/>
    <w:rsid w:val="00DE0A3B"/>
    <w:rsid w:val="00DE1107"/>
    <w:rsid w:val="00DE21D4"/>
    <w:rsid w:val="00DE47B7"/>
    <w:rsid w:val="00DF0E73"/>
    <w:rsid w:val="00DF1174"/>
    <w:rsid w:val="00DF2402"/>
    <w:rsid w:val="00DF30D0"/>
    <w:rsid w:val="00DF72CC"/>
    <w:rsid w:val="00DF7E31"/>
    <w:rsid w:val="00E045F9"/>
    <w:rsid w:val="00E04B57"/>
    <w:rsid w:val="00E056BD"/>
    <w:rsid w:val="00E121D1"/>
    <w:rsid w:val="00E13B4F"/>
    <w:rsid w:val="00E22351"/>
    <w:rsid w:val="00E2580D"/>
    <w:rsid w:val="00E3009C"/>
    <w:rsid w:val="00E317DE"/>
    <w:rsid w:val="00E45B7A"/>
    <w:rsid w:val="00E47B62"/>
    <w:rsid w:val="00E56772"/>
    <w:rsid w:val="00E654B2"/>
    <w:rsid w:val="00E65BAD"/>
    <w:rsid w:val="00E67045"/>
    <w:rsid w:val="00E72511"/>
    <w:rsid w:val="00E72DDB"/>
    <w:rsid w:val="00E73B9E"/>
    <w:rsid w:val="00E76531"/>
    <w:rsid w:val="00E826B9"/>
    <w:rsid w:val="00E90F22"/>
    <w:rsid w:val="00E95281"/>
    <w:rsid w:val="00E96683"/>
    <w:rsid w:val="00EA0597"/>
    <w:rsid w:val="00EA395A"/>
    <w:rsid w:val="00EA6F63"/>
    <w:rsid w:val="00EB046E"/>
    <w:rsid w:val="00EB20D4"/>
    <w:rsid w:val="00EB3A4B"/>
    <w:rsid w:val="00EB46B7"/>
    <w:rsid w:val="00EB5B4A"/>
    <w:rsid w:val="00EB7147"/>
    <w:rsid w:val="00EC067B"/>
    <w:rsid w:val="00EC0A03"/>
    <w:rsid w:val="00EC266D"/>
    <w:rsid w:val="00EC2CAD"/>
    <w:rsid w:val="00EC3D70"/>
    <w:rsid w:val="00EC603B"/>
    <w:rsid w:val="00EC6B62"/>
    <w:rsid w:val="00ED155F"/>
    <w:rsid w:val="00ED32B8"/>
    <w:rsid w:val="00ED5443"/>
    <w:rsid w:val="00ED703D"/>
    <w:rsid w:val="00EE20C5"/>
    <w:rsid w:val="00EE3471"/>
    <w:rsid w:val="00EF137A"/>
    <w:rsid w:val="00EF32E4"/>
    <w:rsid w:val="00EF4E9A"/>
    <w:rsid w:val="00EF63B9"/>
    <w:rsid w:val="00F02C77"/>
    <w:rsid w:val="00F05360"/>
    <w:rsid w:val="00F063E0"/>
    <w:rsid w:val="00F06C64"/>
    <w:rsid w:val="00F0732C"/>
    <w:rsid w:val="00F129A8"/>
    <w:rsid w:val="00F12C44"/>
    <w:rsid w:val="00F15D83"/>
    <w:rsid w:val="00F2766B"/>
    <w:rsid w:val="00F320F4"/>
    <w:rsid w:val="00F32DBD"/>
    <w:rsid w:val="00F3754D"/>
    <w:rsid w:val="00F37FF0"/>
    <w:rsid w:val="00F41C6F"/>
    <w:rsid w:val="00F420AA"/>
    <w:rsid w:val="00F462FF"/>
    <w:rsid w:val="00F50409"/>
    <w:rsid w:val="00F50B99"/>
    <w:rsid w:val="00F51B41"/>
    <w:rsid w:val="00F53538"/>
    <w:rsid w:val="00F5391E"/>
    <w:rsid w:val="00F55D09"/>
    <w:rsid w:val="00F562D2"/>
    <w:rsid w:val="00F57A45"/>
    <w:rsid w:val="00F61650"/>
    <w:rsid w:val="00F61DF6"/>
    <w:rsid w:val="00F623EA"/>
    <w:rsid w:val="00F62DD6"/>
    <w:rsid w:val="00F65DA6"/>
    <w:rsid w:val="00F735D6"/>
    <w:rsid w:val="00F76070"/>
    <w:rsid w:val="00F801C9"/>
    <w:rsid w:val="00F80797"/>
    <w:rsid w:val="00F815BC"/>
    <w:rsid w:val="00F81A7A"/>
    <w:rsid w:val="00F81C26"/>
    <w:rsid w:val="00F84192"/>
    <w:rsid w:val="00F860F9"/>
    <w:rsid w:val="00F867DF"/>
    <w:rsid w:val="00F8723B"/>
    <w:rsid w:val="00F87793"/>
    <w:rsid w:val="00F913D8"/>
    <w:rsid w:val="00F92274"/>
    <w:rsid w:val="00F931B1"/>
    <w:rsid w:val="00F94C71"/>
    <w:rsid w:val="00F951BC"/>
    <w:rsid w:val="00F966EB"/>
    <w:rsid w:val="00F96D88"/>
    <w:rsid w:val="00F97FEF"/>
    <w:rsid w:val="00FA3D5F"/>
    <w:rsid w:val="00FA52A7"/>
    <w:rsid w:val="00FB5C96"/>
    <w:rsid w:val="00FB5D3F"/>
    <w:rsid w:val="00FC1123"/>
    <w:rsid w:val="00FC2405"/>
    <w:rsid w:val="00FD18C7"/>
    <w:rsid w:val="00FD28FD"/>
    <w:rsid w:val="00FD45B9"/>
    <w:rsid w:val="00FD7F3C"/>
    <w:rsid w:val="00FE145A"/>
    <w:rsid w:val="00FE1E0E"/>
    <w:rsid w:val="00FE3F4C"/>
    <w:rsid w:val="00FF37A2"/>
    <w:rsid w:val="00FF4D25"/>
    <w:rsid w:val="00FF6530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ED69A"/>
  <w15:docId w15:val="{434C5D2D-73E9-40B6-9F67-8B750FA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3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маркированный,List Paragraph,Задания,2 список маркированный,без абзаца,Нумерованый список,List Paragraph1"/>
    <w:basedOn w:val="a"/>
    <w:link w:val="a5"/>
    <w:uiPriority w:val="34"/>
    <w:qFormat/>
    <w:rsid w:val="00860484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Heading1 Знак,Colorful List - Accent 11 Знак,маркированный Знак,List Paragraph Знак,Задания Знак,2 список маркированный Знак,без абзаца Знак,Нумерованый список Знак,List Paragraph1 Знак"/>
    <w:link w:val="a4"/>
    <w:uiPriority w:val="34"/>
    <w:qFormat/>
    <w:locked/>
    <w:rsid w:val="00860484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2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2C1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82C14"/>
    <w:rPr>
      <w:rFonts w:eastAsiaTheme="minorEastAsia"/>
      <w:lang w:eastAsia="ru-RU"/>
    </w:rPr>
  </w:style>
  <w:style w:type="table" w:customStyle="1" w:styleId="11">
    <w:name w:val="Сетка таблицы11"/>
    <w:basedOn w:val="a1"/>
    <w:uiPriority w:val="39"/>
    <w:rsid w:val="00782C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677684"/>
    <w:rPr>
      <w:rFonts w:cs="Times New Roman"/>
      <w:b/>
    </w:rPr>
  </w:style>
  <w:style w:type="character" w:styleId="ac">
    <w:name w:val="Emphasis"/>
    <w:uiPriority w:val="20"/>
    <w:qFormat/>
    <w:rsid w:val="00677684"/>
    <w:rPr>
      <w:rFonts w:cs="Times New Roman"/>
      <w:i/>
    </w:rPr>
  </w:style>
  <w:style w:type="character" w:styleId="ad">
    <w:name w:val="Hyperlink"/>
    <w:basedOn w:val="a0"/>
    <w:uiPriority w:val="99"/>
    <w:unhideWhenUsed/>
    <w:rsid w:val="00B272AF"/>
    <w:rPr>
      <w:color w:val="0000FF" w:themeColor="hyperlink"/>
      <w:u w:val="single"/>
    </w:rPr>
  </w:style>
  <w:style w:type="paragraph" w:customStyle="1" w:styleId="Default">
    <w:name w:val="Default"/>
    <w:rsid w:val="00752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lementor-icon-list-text">
    <w:name w:val="elementor-icon-list-text"/>
    <w:basedOn w:val="a0"/>
    <w:rsid w:val="000878D8"/>
  </w:style>
  <w:style w:type="paragraph" w:customStyle="1" w:styleId="Normal0">
    <w:name w:val="Normal0"/>
    <w:qFormat/>
    <w:rsid w:val="00B12FD7"/>
    <w:pPr>
      <w:spacing w:before="60"/>
    </w:pPr>
    <w:rPr>
      <w:rFonts w:eastAsiaTheme="minorEastAsia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E6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54B2"/>
  </w:style>
  <w:style w:type="character" w:customStyle="1" w:styleId="20">
    <w:name w:val="Заголовок 2 Знак"/>
    <w:basedOn w:val="a0"/>
    <w:link w:val="2"/>
    <w:uiPriority w:val="9"/>
    <w:rsid w:val="002131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1">
    <w:name w:val="Сетка таблицы111"/>
    <w:basedOn w:val="a1"/>
    <w:uiPriority w:val="39"/>
    <w:rsid w:val="002131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4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" TargetMode="External"/><Relationship Id="rId13" Type="http://schemas.openxmlformats.org/officeDocument/2006/relationships/hyperlink" Target="https://stem.org/" TargetMode="External"/><Relationship Id="rId18" Type="http://schemas.openxmlformats.org/officeDocument/2006/relationships/hyperlink" Target="https://adilet.zan.kz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uropa.eu/europass/en/european-qualifications-framework-eqf" TargetMode="External"/><Relationship Id="rId17" Type="http://schemas.openxmlformats.org/officeDocument/2006/relationships/hyperlink" Target="https://rnmck.k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v.kz/memleket/entities/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topia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ao.kz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ink.springer.com/journal/1063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journal/computers-and-education" TargetMode="External"/><Relationship Id="rId14" Type="http://schemas.openxmlformats.org/officeDocument/2006/relationships/hyperlink" Target="https://worldskills.kz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7F91-9E11-49C7-B24A-7A7705EF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 Адепбаева</dc:creator>
  <cp:lastModifiedBy>Зауреш Тобулбаева</cp:lastModifiedBy>
  <cp:revision>5</cp:revision>
  <cp:lastPrinted>2025-02-25T10:56:00Z</cp:lastPrinted>
  <dcterms:created xsi:type="dcterms:W3CDTF">2025-12-29T09:28:00Z</dcterms:created>
  <dcterms:modified xsi:type="dcterms:W3CDTF">2025-12-30T07:06:00Z</dcterms:modified>
</cp:coreProperties>
</file>