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00CF9" w14:textId="6AE83304" w:rsidR="002450CC" w:rsidRPr="00ED596B" w:rsidRDefault="002450CC" w:rsidP="00DA3468">
      <w:pPr>
        <w:tabs>
          <w:tab w:val="left" w:pos="851"/>
          <w:tab w:val="left" w:pos="10348"/>
        </w:tabs>
        <w:spacing w:after="0" w:line="240" w:lineRule="auto"/>
        <w:jc w:val="center"/>
        <w:rPr>
          <w:rFonts w:ascii="Times New Roman" w:eastAsia="Times New Roman" w:hAnsi="Times New Roman" w:cs="Times New Roman"/>
          <w:b/>
          <w:kern w:val="0"/>
          <w:sz w:val="28"/>
          <w:szCs w:val="28"/>
          <w:lang w:eastAsia="ar-SA"/>
          <w14:ligatures w14:val="none"/>
        </w:rPr>
      </w:pPr>
    </w:p>
    <w:p w14:paraId="16EF4444" w14:textId="25E30BAC" w:rsidR="00B34B20" w:rsidRPr="00ED596B" w:rsidRDefault="00B34B20" w:rsidP="00B34B20">
      <w:pPr>
        <w:tabs>
          <w:tab w:val="left" w:pos="851"/>
          <w:tab w:val="left" w:pos="10348"/>
        </w:tabs>
        <w:spacing w:after="0" w:line="240" w:lineRule="auto"/>
        <w:contextualSpacing/>
        <w:jc w:val="center"/>
        <w:rPr>
          <w:rFonts w:ascii="Times New Roman" w:eastAsia="Times New Roman" w:hAnsi="Times New Roman" w:cs="Times New Roman"/>
          <w:b/>
          <w:kern w:val="0"/>
          <w:sz w:val="28"/>
          <w:szCs w:val="28"/>
          <w:lang w:eastAsia="ar-SA"/>
          <w14:ligatures w14:val="none"/>
        </w:rPr>
      </w:pPr>
    </w:p>
    <w:p w14:paraId="1243961C" w14:textId="77777777" w:rsidR="00B34B20" w:rsidRPr="00ED596B" w:rsidRDefault="00B34B20" w:rsidP="00B34B20">
      <w:pPr>
        <w:tabs>
          <w:tab w:val="left" w:pos="851"/>
          <w:tab w:val="left" w:pos="10348"/>
        </w:tabs>
        <w:spacing w:after="0" w:line="240" w:lineRule="auto"/>
        <w:contextualSpacing/>
        <w:jc w:val="center"/>
        <w:rPr>
          <w:rFonts w:ascii="Times New Roman" w:eastAsia="Times New Roman" w:hAnsi="Times New Roman" w:cs="Times New Roman"/>
          <w:b/>
          <w:kern w:val="0"/>
          <w:sz w:val="28"/>
          <w:szCs w:val="28"/>
          <w:lang w:eastAsia="ar-SA"/>
          <w14:ligatures w14:val="none"/>
        </w:rPr>
      </w:pPr>
    </w:p>
    <w:p w14:paraId="4342DCE0" w14:textId="4878ED6F" w:rsidR="002450CC" w:rsidRPr="00ED596B" w:rsidRDefault="002450CC" w:rsidP="00DA3468">
      <w:pPr>
        <w:tabs>
          <w:tab w:val="left" w:pos="851"/>
          <w:tab w:val="left" w:pos="10348"/>
        </w:tabs>
        <w:spacing w:after="0" w:line="240" w:lineRule="auto"/>
        <w:contextualSpacing/>
        <w:jc w:val="center"/>
        <w:rPr>
          <w:rFonts w:ascii="Times New Roman" w:eastAsia="Times New Roman" w:hAnsi="Times New Roman" w:cs="Times New Roman"/>
          <w:b/>
          <w:kern w:val="0"/>
          <w:sz w:val="28"/>
          <w:szCs w:val="28"/>
          <w:lang w:val="kk-KZ" w:eastAsia="ar-SA"/>
          <w14:ligatures w14:val="none"/>
        </w:rPr>
      </w:pPr>
    </w:p>
    <w:p w14:paraId="6239A5DF" w14:textId="589D4117" w:rsidR="00387DED" w:rsidRPr="00ED596B" w:rsidRDefault="00387DED" w:rsidP="00DA3468">
      <w:pPr>
        <w:tabs>
          <w:tab w:val="left" w:pos="851"/>
          <w:tab w:val="left" w:pos="10348"/>
        </w:tabs>
        <w:spacing w:after="0" w:line="240" w:lineRule="auto"/>
        <w:contextualSpacing/>
        <w:jc w:val="center"/>
        <w:rPr>
          <w:rFonts w:ascii="Times New Roman" w:eastAsia="Times New Roman" w:hAnsi="Times New Roman" w:cs="Times New Roman"/>
          <w:b/>
          <w:kern w:val="0"/>
          <w:sz w:val="28"/>
          <w:szCs w:val="28"/>
          <w:lang w:val="kk-KZ" w:eastAsia="ar-SA"/>
          <w14:ligatures w14:val="none"/>
        </w:rPr>
      </w:pPr>
    </w:p>
    <w:p w14:paraId="23D6EA78" w14:textId="06EDD2A4" w:rsidR="00387DED" w:rsidRPr="00ED596B" w:rsidRDefault="00387DED" w:rsidP="00DA3468">
      <w:pPr>
        <w:tabs>
          <w:tab w:val="left" w:pos="851"/>
          <w:tab w:val="left" w:pos="10348"/>
        </w:tabs>
        <w:spacing w:after="0" w:line="240" w:lineRule="auto"/>
        <w:contextualSpacing/>
        <w:jc w:val="center"/>
        <w:rPr>
          <w:rFonts w:ascii="Times New Roman" w:eastAsia="Times New Roman" w:hAnsi="Times New Roman" w:cs="Times New Roman"/>
          <w:b/>
          <w:kern w:val="0"/>
          <w:sz w:val="28"/>
          <w:szCs w:val="28"/>
          <w:lang w:val="kk-KZ" w:eastAsia="ar-SA"/>
          <w14:ligatures w14:val="none"/>
        </w:rPr>
      </w:pPr>
    </w:p>
    <w:p w14:paraId="6CB69745" w14:textId="33D62D06" w:rsidR="00387DED" w:rsidRPr="00ED596B" w:rsidRDefault="00387DED" w:rsidP="00DA3468">
      <w:pPr>
        <w:tabs>
          <w:tab w:val="left" w:pos="851"/>
          <w:tab w:val="left" w:pos="10348"/>
        </w:tabs>
        <w:spacing w:after="0" w:line="240" w:lineRule="auto"/>
        <w:contextualSpacing/>
        <w:jc w:val="center"/>
        <w:rPr>
          <w:rFonts w:ascii="Times New Roman" w:eastAsia="Times New Roman" w:hAnsi="Times New Roman" w:cs="Times New Roman"/>
          <w:b/>
          <w:kern w:val="0"/>
          <w:sz w:val="28"/>
          <w:szCs w:val="28"/>
          <w:lang w:val="kk-KZ" w:eastAsia="ar-SA"/>
          <w14:ligatures w14:val="none"/>
        </w:rPr>
      </w:pPr>
    </w:p>
    <w:p w14:paraId="3A8A1BDE" w14:textId="77777777" w:rsidR="00387DED" w:rsidRPr="00ED596B" w:rsidRDefault="00387DED" w:rsidP="00DA3468">
      <w:pPr>
        <w:tabs>
          <w:tab w:val="left" w:pos="851"/>
          <w:tab w:val="left" w:pos="10348"/>
        </w:tabs>
        <w:spacing w:after="0" w:line="240" w:lineRule="auto"/>
        <w:contextualSpacing/>
        <w:jc w:val="center"/>
        <w:rPr>
          <w:rFonts w:ascii="Times New Roman" w:eastAsia="Times New Roman" w:hAnsi="Times New Roman" w:cs="Times New Roman"/>
          <w:b/>
          <w:kern w:val="0"/>
          <w:sz w:val="28"/>
          <w:szCs w:val="28"/>
          <w:lang w:val="kk-KZ" w:eastAsia="ar-SA"/>
          <w14:ligatures w14:val="none"/>
        </w:rPr>
      </w:pPr>
    </w:p>
    <w:p w14:paraId="77204A79" w14:textId="77777777" w:rsidR="002450CC" w:rsidRPr="00ED596B" w:rsidRDefault="002450CC" w:rsidP="00DA3468">
      <w:pPr>
        <w:tabs>
          <w:tab w:val="left" w:pos="851"/>
          <w:tab w:val="left" w:pos="10348"/>
        </w:tabs>
        <w:spacing w:after="0" w:line="240" w:lineRule="auto"/>
        <w:contextualSpacing/>
        <w:jc w:val="center"/>
        <w:rPr>
          <w:rFonts w:ascii="Times New Roman" w:eastAsia="Times New Roman" w:hAnsi="Times New Roman" w:cs="Times New Roman"/>
          <w:b/>
          <w:kern w:val="0"/>
          <w:sz w:val="28"/>
          <w:szCs w:val="28"/>
          <w:lang w:val="kk-KZ" w:eastAsia="ar-SA"/>
          <w14:ligatures w14:val="none"/>
        </w:rPr>
      </w:pPr>
    </w:p>
    <w:p w14:paraId="2CD600A4" w14:textId="644D17B0" w:rsidR="002450CC" w:rsidRPr="00ED596B" w:rsidRDefault="002450CC" w:rsidP="00DA3468">
      <w:pPr>
        <w:tabs>
          <w:tab w:val="left" w:pos="851"/>
          <w:tab w:val="left" w:pos="10348"/>
        </w:tabs>
        <w:spacing w:after="0" w:line="240" w:lineRule="auto"/>
        <w:contextualSpacing/>
        <w:jc w:val="center"/>
        <w:rPr>
          <w:rFonts w:ascii="Times New Roman" w:eastAsia="Times New Roman" w:hAnsi="Times New Roman" w:cs="Times New Roman"/>
          <w:b/>
          <w:kern w:val="0"/>
          <w:sz w:val="28"/>
          <w:szCs w:val="28"/>
          <w:lang w:val="kk-KZ" w:eastAsia="ar-SA"/>
          <w14:ligatures w14:val="none"/>
        </w:rPr>
      </w:pPr>
    </w:p>
    <w:p w14:paraId="3FE24A91" w14:textId="2FCE7887" w:rsidR="00B34B20" w:rsidRPr="00ED596B" w:rsidRDefault="00B34B20" w:rsidP="00DA3468">
      <w:pPr>
        <w:tabs>
          <w:tab w:val="left" w:pos="851"/>
          <w:tab w:val="left" w:pos="10348"/>
        </w:tabs>
        <w:spacing w:after="0" w:line="240" w:lineRule="auto"/>
        <w:contextualSpacing/>
        <w:jc w:val="center"/>
        <w:rPr>
          <w:rFonts w:ascii="Times New Roman" w:eastAsia="Times New Roman" w:hAnsi="Times New Roman" w:cs="Times New Roman"/>
          <w:b/>
          <w:kern w:val="0"/>
          <w:sz w:val="28"/>
          <w:szCs w:val="28"/>
          <w:lang w:val="kk-KZ" w:eastAsia="ar-SA"/>
          <w14:ligatures w14:val="none"/>
        </w:rPr>
      </w:pPr>
    </w:p>
    <w:p w14:paraId="7CA3A25B" w14:textId="3E2EBFC9" w:rsidR="002450CC" w:rsidRPr="00ED596B" w:rsidRDefault="002450CC" w:rsidP="001B5964">
      <w:pPr>
        <w:tabs>
          <w:tab w:val="left" w:pos="851"/>
          <w:tab w:val="left" w:pos="10348"/>
        </w:tabs>
        <w:spacing w:after="0" w:line="240" w:lineRule="auto"/>
        <w:contextualSpacing/>
        <w:rPr>
          <w:rFonts w:ascii="Times New Roman" w:eastAsia="Times New Roman" w:hAnsi="Times New Roman" w:cs="Times New Roman"/>
          <w:kern w:val="0"/>
          <w:sz w:val="28"/>
          <w:szCs w:val="28"/>
          <w:lang w:val="kk-KZ"/>
          <w14:ligatures w14:val="none"/>
        </w:rPr>
      </w:pPr>
    </w:p>
    <w:p w14:paraId="2C9878FE" w14:textId="77777777" w:rsidR="002450CC" w:rsidRPr="00ED596B" w:rsidRDefault="002450CC"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7A8E4A1A" w14:textId="47706FC5" w:rsidR="00B34B20" w:rsidRPr="00ED596B" w:rsidRDefault="00B34B20" w:rsidP="00B34B20">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kern w:val="0"/>
          <w:sz w:val="28"/>
          <w:szCs w:val="28"/>
          <w:lang w:val="kk-KZ"/>
          <w14:ligatures w14:val="none"/>
        </w:rPr>
        <w:t xml:space="preserve">Техникалық және кәсіптік, орта білімнен кейінгі білім беру ұйымдары педагогтерінің  </w:t>
      </w:r>
      <w:r w:rsidRPr="00ED596B">
        <w:rPr>
          <w:rFonts w:ascii="Times New Roman" w:eastAsia="Times New Roman" w:hAnsi="Times New Roman" w:cs="Times New Roman"/>
          <w:b/>
          <w:kern w:val="0"/>
          <w:sz w:val="28"/>
          <w:szCs w:val="28"/>
          <w:lang w:val="kk-KZ"/>
          <w14:ligatures w14:val="none"/>
        </w:rPr>
        <w:t>«</w:t>
      </w:r>
      <w:r w:rsidR="003A3C62">
        <w:rPr>
          <w:rFonts w:ascii="Times New Roman" w:eastAsia="Times New Roman" w:hAnsi="Times New Roman" w:cs="Times New Roman"/>
          <w:b/>
          <w:kern w:val="0"/>
          <w:sz w:val="28"/>
          <w:szCs w:val="28"/>
          <w:lang w:val="kk-KZ"/>
          <w14:ligatures w14:val="none"/>
        </w:rPr>
        <w:t>Сантехника және жылыту»</w:t>
      </w:r>
      <w:r w:rsidR="003A3C62" w:rsidRPr="003A3C62">
        <w:rPr>
          <w:rFonts w:ascii="Times New Roman" w:eastAsia="Times New Roman" w:hAnsi="Times New Roman" w:cs="Times New Roman"/>
          <w:b/>
          <w:kern w:val="0"/>
          <w:sz w:val="28"/>
          <w:szCs w:val="28"/>
          <w:lang w:val="kk-KZ"/>
          <w14:ligatures w14:val="none"/>
        </w:rPr>
        <w:t xml:space="preserve"> бағыты бойынша тұрғын үй-коммуналдық шаруашылық саласындағы техникалық және кәсіптік, орта білімнен кейінгі білім беру педагогтерінің кәсіби құзыреттерін жетілдіру</w:t>
      </w:r>
      <w:r w:rsidRPr="00ED596B">
        <w:rPr>
          <w:rFonts w:ascii="Times New Roman" w:eastAsia="Times New Roman" w:hAnsi="Times New Roman" w:cs="Times New Roman"/>
          <w:b/>
          <w:kern w:val="0"/>
          <w:sz w:val="28"/>
          <w:szCs w:val="28"/>
          <w:lang w:val="kk-KZ"/>
          <w14:ligatures w14:val="none"/>
        </w:rPr>
        <w:t>»</w:t>
      </w:r>
      <w:r w:rsidRPr="00ED596B">
        <w:rPr>
          <w:rFonts w:ascii="Times New Roman" w:eastAsia="Times New Roman" w:hAnsi="Times New Roman" w:cs="Times New Roman"/>
          <w:kern w:val="0"/>
          <w:sz w:val="28"/>
          <w:szCs w:val="28"/>
          <w:lang w:val="kk-KZ"/>
          <w14:ligatures w14:val="none"/>
        </w:rPr>
        <w:t xml:space="preserve"> біліктілігін арттыру курсының </w:t>
      </w:r>
    </w:p>
    <w:p w14:paraId="153CAECA" w14:textId="5175932A" w:rsidR="00B34B20" w:rsidRPr="00ED596B" w:rsidRDefault="00B34B20" w:rsidP="00B34B20">
      <w:pPr>
        <w:tabs>
          <w:tab w:val="left" w:pos="851"/>
          <w:tab w:val="left" w:pos="10348"/>
        </w:tabs>
        <w:spacing w:after="0" w:line="240" w:lineRule="auto"/>
        <w:contextualSpacing/>
        <w:jc w:val="center"/>
        <w:rPr>
          <w:rFonts w:ascii="Times New Roman" w:eastAsia="Times New Roman" w:hAnsi="Times New Roman" w:cs="Times New Roman"/>
          <w:b/>
          <w:kern w:val="0"/>
          <w:sz w:val="28"/>
          <w:szCs w:val="28"/>
          <w:lang w:val="kk-KZ"/>
          <w14:ligatures w14:val="none"/>
        </w:rPr>
      </w:pPr>
      <w:r w:rsidRPr="00ED596B">
        <w:rPr>
          <w:rFonts w:ascii="Times New Roman" w:eastAsia="Times New Roman" w:hAnsi="Times New Roman" w:cs="Times New Roman"/>
          <w:b/>
          <w:kern w:val="0"/>
          <w:sz w:val="28"/>
          <w:szCs w:val="28"/>
          <w:lang w:val="kk-KZ"/>
          <w14:ligatures w14:val="none"/>
        </w:rPr>
        <w:t>БІЛІМ БЕРУ БАҒДАРЛАМАСЫ</w:t>
      </w:r>
    </w:p>
    <w:p w14:paraId="59CBFE48" w14:textId="77777777" w:rsidR="002450CC" w:rsidRPr="00ED596B" w:rsidRDefault="002450CC"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21A53DA3" w14:textId="37065BE8" w:rsidR="002450CC" w:rsidRPr="00ED596B" w:rsidRDefault="002450CC" w:rsidP="00B34B20">
      <w:pPr>
        <w:tabs>
          <w:tab w:val="left" w:pos="851"/>
        </w:tabs>
        <w:spacing w:after="0" w:line="240" w:lineRule="auto"/>
        <w:jc w:val="center"/>
        <w:rPr>
          <w:rFonts w:ascii="Times New Roman" w:eastAsia="Times New Roman" w:hAnsi="Times New Roman" w:cs="Times New Roman"/>
          <w:b/>
          <w:kern w:val="0"/>
          <w:sz w:val="28"/>
          <w:szCs w:val="28"/>
          <w:lang w:val="kk-KZ"/>
          <w14:ligatures w14:val="none"/>
        </w:rPr>
      </w:pPr>
      <w:r w:rsidRPr="00ED596B">
        <w:rPr>
          <w:rFonts w:ascii="Times New Roman" w:eastAsia="Times New Roman" w:hAnsi="Times New Roman" w:cs="Times New Roman"/>
          <w:b/>
          <w:kern w:val="0"/>
          <w:sz w:val="28"/>
          <w:szCs w:val="28"/>
          <w:lang w:val="kk-KZ"/>
          <w14:ligatures w14:val="none"/>
        </w:rPr>
        <w:t xml:space="preserve">  </w:t>
      </w:r>
    </w:p>
    <w:p w14:paraId="3A87E656" w14:textId="77777777" w:rsidR="002450CC" w:rsidRPr="00ED596B" w:rsidRDefault="002450CC"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0A9C410B" w14:textId="3637254A" w:rsidR="002450CC" w:rsidRPr="00ED596B" w:rsidRDefault="002450CC"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7C9E4DCA" w14:textId="601B2A47" w:rsidR="001B5964" w:rsidRPr="00ED596B" w:rsidRDefault="001B5964"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73E6390B" w14:textId="6227488A" w:rsidR="006C5AF7" w:rsidRPr="00ED596B" w:rsidRDefault="006C5AF7"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3EECC93B" w14:textId="4D73CE77" w:rsidR="00CC235B" w:rsidRPr="00ED596B" w:rsidRDefault="00CC235B"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6EC48392" w14:textId="3238E168" w:rsidR="00B34B20" w:rsidRPr="00ED596B" w:rsidRDefault="00B34B20"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198B87BA" w14:textId="055CDA23" w:rsidR="00B34B20" w:rsidRPr="00ED596B" w:rsidRDefault="00B34B20"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58FDB391" w14:textId="670A8899" w:rsidR="00CC235B" w:rsidRPr="00ED596B" w:rsidRDefault="00CC235B"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1A27477A" w14:textId="6FEDCA64" w:rsidR="00387DED" w:rsidRPr="00ED596B" w:rsidRDefault="00387DED"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107A4B94" w14:textId="3EB219F3" w:rsidR="00387DED" w:rsidRPr="00ED596B" w:rsidRDefault="00387DED"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519A470F" w14:textId="77777777" w:rsidR="00387DED" w:rsidRPr="00ED596B" w:rsidRDefault="00387DED"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00F44CA7" w14:textId="023985CB" w:rsidR="002450CC" w:rsidRDefault="002450CC"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73CE752A" w14:textId="5271C3D8" w:rsidR="00D51100" w:rsidRDefault="00D51100"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7173227D" w14:textId="68FEFA43" w:rsidR="00D51100" w:rsidRDefault="00D51100"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18D3C910" w14:textId="481F9D81" w:rsidR="00D51100" w:rsidRDefault="00D51100"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4CA48A8D" w14:textId="1816C58E" w:rsidR="00F56047" w:rsidRPr="00ED596B" w:rsidRDefault="00F56047"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3CA58FE2" w14:textId="77777777" w:rsidR="006C5AF7" w:rsidRPr="00ED596B" w:rsidRDefault="006C5AF7"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464CC165" w14:textId="0C06A979" w:rsidR="002450CC" w:rsidRDefault="002450CC"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76A0424C" w14:textId="3F84BB69" w:rsidR="00D51100" w:rsidRDefault="00D51100"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621676F8" w14:textId="77777777" w:rsidR="00D51100" w:rsidRPr="00ED596B" w:rsidRDefault="00D51100"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bookmarkStart w:id="0" w:name="_GoBack"/>
      <w:bookmarkEnd w:id="0"/>
    </w:p>
    <w:p w14:paraId="78459CDB" w14:textId="77777777" w:rsidR="00882433" w:rsidRPr="00ED596B" w:rsidRDefault="00882433"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7FA28868" w14:textId="77777777" w:rsidR="00882433" w:rsidRPr="00ED596B" w:rsidRDefault="00882433"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5FC01DFB" w14:textId="77777777" w:rsidR="00882433" w:rsidRPr="00ED596B" w:rsidRDefault="00882433"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2077D5EA" w14:textId="77777777" w:rsidR="00882433" w:rsidRPr="00ED596B" w:rsidRDefault="00882433" w:rsidP="00882433">
      <w:pPr>
        <w:tabs>
          <w:tab w:val="left" w:pos="851"/>
          <w:tab w:val="left" w:pos="10348"/>
        </w:tabs>
        <w:spacing w:after="0" w:line="240" w:lineRule="auto"/>
        <w:contextualSpacing/>
        <w:jc w:val="right"/>
        <w:rPr>
          <w:rFonts w:ascii="Times New Roman" w:eastAsia="Times New Roman" w:hAnsi="Times New Roman" w:cs="Times New Roman"/>
          <w:kern w:val="0"/>
          <w:sz w:val="28"/>
          <w:szCs w:val="28"/>
          <w:lang w:val="kk-KZ"/>
          <w14:ligatures w14:val="none"/>
        </w:rPr>
      </w:pPr>
    </w:p>
    <w:p w14:paraId="155463F1" w14:textId="7804DA98" w:rsidR="00A30CE6" w:rsidRPr="00ED596B" w:rsidRDefault="008222B2" w:rsidP="00DA3468">
      <w:pPr>
        <w:tabs>
          <w:tab w:val="left" w:pos="851"/>
          <w:tab w:val="left" w:pos="3686"/>
          <w:tab w:val="left" w:pos="10348"/>
        </w:tabs>
        <w:spacing w:after="0" w:line="240" w:lineRule="auto"/>
        <w:jc w:val="center"/>
        <w:rPr>
          <w:rFonts w:ascii="Times New Roman" w:eastAsia="Times New Roman" w:hAnsi="Times New Roman" w:cs="Times New Roman"/>
          <w:b/>
          <w:kern w:val="0"/>
          <w:sz w:val="28"/>
          <w:szCs w:val="28"/>
          <w:lang w:val="kk-KZ"/>
          <w14:ligatures w14:val="none"/>
        </w:rPr>
      </w:pPr>
      <w:r>
        <w:rPr>
          <w:rFonts w:ascii="Times New Roman" w:eastAsia="Times New Roman" w:hAnsi="Times New Roman" w:cs="Times New Roman"/>
          <w:b/>
          <w:kern w:val="0"/>
          <w:sz w:val="28"/>
          <w:szCs w:val="28"/>
          <w:lang w:val="kk-KZ"/>
          <w14:ligatures w14:val="none"/>
        </w:rPr>
        <w:t>Астана қ., 2025</w:t>
      </w:r>
      <w:r w:rsidR="00387DED" w:rsidRPr="00ED596B">
        <w:rPr>
          <w:rFonts w:ascii="Times New Roman" w:eastAsia="Times New Roman" w:hAnsi="Times New Roman" w:cs="Times New Roman"/>
          <w:b/>
          <w:kern w:val="0"/>
          <w:sz w:val="28"/>
          <w:szCs w:val="28"/>
          <w:lang w:val="kk-KZ"/>
          <w14:ligatures w14:val="none"/>
        </w:rPr>
        <w:t xml:space="preserve"> ж</w:t>
      </w:r>
      <w:r>
        <w:rPr>
          <w:rFonts w:ascii="Times New Roman" w:eastAsia="Times New Roman" w:hAnsi="Times New Roman" w:cs="Times New Roman"/>
          <w:b/>
          <w:kern w:val="0"/>
          <w:sz w:val="28"/>
          <w:szCs w:val="28"/>
          <w:lang w:val="kk-KZ"/>
          <w14:ligatures w14:val="none"/>
        </w:rPr>
        <w:t>ыл</w:t>
      </w:r>
    </w:p>
    <w:p w14:paraId="6692A7BF" w14:textId="77777777" w:rsidR="00AE2984" w:rsidRPr="00ED596B" w:rsidRDefault="00AE2984" w:rsidP="00A30CE6">
      <w:pPr>
        <w:tabs>
          <w:tab w:val="left" w:pos="851"/>
          <w:tab w:val="left" w:pos="10348"/>
        </w:tabs>
        <w:spacing w:after="0" w:line="240" w:lineRule="auto"/>
        <w:jc w:val="center"/>
        <w:rPr>
          <w:rFonts w:ascii="Times New Roman" w:eastAsia="Calibri" w:hAnsi="Times New Roman" w:cs="Times New Roman"/>
          <w:b/>
          <w:kern w:val="0"/>
          <w:sz w:val="28"/>
          <w:szCs w:val="28"/>
          <w:lang w:val="kk-KZ"/>
          <w14:ligatures w14:val="none"/>
        </w:rPr>
        <w:sectPr w:rsidR="00AE2984" w:rsidRPr="00ED596B" w:rsidSect="00882433">
          <w:footerReference w:type="even" r:id="rId8"/>
          <w:footerReference w:type="default" r:id="rId9"/>
          <w:pgSz w:w="11906" w:h="16838"/>
          <w:pgMar w:top="851" w:right="850" w:bottom="1134" w:left="1701" w:header="708" w:footer="708" w:gutter="0"/>
          <w:pgNumType w:start="1"/>
          <w:cols w:space="708"/>
          <w:titlePg/>
          <w:docGrid w:linePitch="360"/>
        </w:sectPr>
      </w:pPr>
    </w:p>
    <w:tbl>
      <w:tblPr>
        <w:tblW w:w="0" w:type="auto"/>
        <w:tblLook w:val="04A0" w:firstRow="1" w:lastRow="0" w:firstColumn="1" w:lastColumn="0" w:noHBand="0" w:noVBand="1"/>
      </w:tblPr>
      <w:tblGrid>
        <w:gridCol w:w="2048"/>
        <w:gridCol w:w="6670"/>
        <w:gridCol w:w="637"/>
      </w:tblGrid>
      <w:tr w:rsidR="00B34B20" w:rsidRPr="00ED596B" w14:paraId="5023E26A" w14:textId="77777777" w:rsidTr="004C4FBD">
        <w:trPr>
          <w:trHeight w:val="418"/>
        </w:trPr>
        <w:tc>
          <w:tcPr>
            <w:tcW w:w="9355" w:type="dxa"/>
            <w:gridSpan w:val="3"/>
            <w:shd w:val="clear" w:color="auto" w:fill="auto"/>
          </w:tcPr>
          <w:p w14:paraId="25C20AA1" w14:textId="77777777" w:rsidR="00B34B20" w:rsidRPr="00ED596B" w:rsidRDefault="00B34B20" w:rsidP="004C4FBD">
            <w:pPr>
              <w:tabs>
                <w:tab w:val="left" w:pos="851"/>
                <w:tab w:val="left" w:pos="10348"/>
              </w:tabs>
              <w:spacing w:after="0" w:line="240" w:lineRule="auto"/>
              <w:jc w:val="center"/>
              <w:rPr>
                <w:rFonts w:ascii="Times New Roman" w:eastAsia="Calibri" w:hAnsi="Times New Roman" w:cs="Times New Roman"/>
                <w:b/>
                <w:kern w:val="0"/>
                <w:sz w:val="28"/>
                <w:szCs w:val="28"/>
                <w:lang w:val="kk-KZ"/>
                <w14:ligatures w14:val="none"/>
              </w:rPr>
            </w:pPr>
            <w:r w:rsidRPr="00ED596B">
              <w:rPr>
                <w:rFonts w:ascii="Times New Roman" w:eastAsia="Calibri" w:hAnsi="Times New Roman" w:cs="Times New Roman"/>
                <w:b/>
                <w:kern w:val="0"/>
                <w:sz w:val="28"/>
                <w:szCs w:val="28"/>
                <w:lang w:val="kk-KZ"/>
                <w14:ligatures w14:val="none"/>
              </w:rPr>
              <w:lastRenderedPageBreak/>
              <w:t>МАЗМҰНЫ</w:t>
            </w:r>
          </w:p>
          <w:p w14:paraId="201E9416" w14:textId="77777777" w:rsidR="00B34B20" w:rsidRPr="00ED596B" w:rsidRDefault="00B34B20" w:rsidP="004C4FBD">
            <w:pPr>
              <w:tabs>
                <w:tab w:val="left" w:pos="851"/>
                <w:tab w:val="left" w:pos="10348"/>
              </w:tabs>
              <w:spacing w:after="0" w:line="240" w:lineRule="auto"/>
              <w:jc w:val="center"/>
              <w:rPr>
                <w:rFonts w:ascii="Times New Roman" w:eastAsia="Calibri" w:hAnsi="Times New Roman" w:cs="Times New Roman"/>
                <w:b/>
                <w:kern w:val="0"/>
                <w:sz w:val="28"/>
                <w:szCs w:val="28"/>
                <w:lang w:val="kk-KZ"/>
                <w14:ligatures w14:val="none"/>
              </w:rPr>
            </w:pPr>
          </w:p>
        </w:tc>
      </w:tr>
      <w:tr w:rsidR="00B34B20" w:rsidRPr="00ED596B" w14:paraId="0DA79F11" w14:textId="77777777" w:rsidTr="004C4FBD">
        <w:tc>
          <w:tcPr>
            <w:tcW w:w="2048" w:type="dxa"/>
            <w:shd w:val="clear" w:color="auto" w:fill="auto"/>
          </w:tcPr>
          <w:p w14:paraId="0BB1CEDC" w14:textId="77777777" w:rsidR="00B34B20" w:rsidRPr="00ED596B" w:rsidRDefault="00B34B20" w:rsidP="004C4FBD">
            <w:pPr>
              <w:tabs>
                <w:tab w:val="left" w:pos="851"/>
                <w:tab w:val="left" w:pos="10348"/>
              </w:tabs>
              <w:spacing w:after="0" w:line="240" w:lineRule="auto"/>
              <w:rPr>
                <w:rFonts w:ascii="Times New Roman" w:eastAsia="Calibri" w:hAnsi="Times New Roman" w:cs="Times New Roman"/>
                <w:kern w:val="0"/>
                <w:sz w:val="28"/>
                <w:szCs w:val="28"/>
                <w:lang w:val="kk-KZ"/>
                <w14:ligatures w14:val="none"/>
              </w:rPr>
            </w:pPr>
            <w:r w:rsidRPr="00ED596B">
              <w:rPr>
                <w:rFonts w:ascii="Times New Roman" w:hAnsi="Times New Roman" w:cs="Times New Roman"/>
                <w:sz w:val="28"/>
                <w:szCs w:val="28"/>
                <w:lang w:val="kk-KZ"/>
              </w:rPr>
              <w:t>1-бөлім</w:t>
            </w:r>
          </w:p>
        </w:tc>
        <w:tc>
          <w:tcPr>
            <w:tcW w:w="6670" w:type="dxa"/>
            <w:shd w:val="clear" w:color="auto" w:fill="auto"/>
          </w:tcPr>
          <w:p w14:paraId="3F5972F0" w14:textId="77777777" w:rsidR="00B34B20" w:rsidRPr="00ED596B" w:rsidRDefault="00B34B20" w:rsidP="004C4FBD">
            <w:pPr>
              <w:tabs>
                <w:tab w:val="left" w:pos="851"/>
                <w:tab w:val="left" w:pos="10348"/>
              </w:tabs>
              <w:spacing w:after="0" w:line="240" w:lineRule="auto"/>
              <w:rPr>
                <w:rFonts w:ascii="Times New Roman" w:eastAsia="Calibri" w:hAnsi="Times New Roman" w:cs="Times New Roman"/>
                <w:kern w:val="0"/>
                <w:sz w:val="28"/>
                <w:szCs w:val="28"/>
                <w:lang w:val="kk-KZ"/>
                <w14:ligatures w14:val="none"/>
              </w:rPr>
            </w:pPr>
            <w:r w:rsidRPr="00ED596B">
              <w:rPr>
                <w:rFonts w:ascii="Times New Roman" w:eastAsia="Times New Roman" w:hAnsi="Times New Roman" w:cs="Times New Roman"/>
                <w:sz w:val="28"/>
                <w:szCs w:val="28"/>
                <w:lang w:val="kk-KZ"/>
              </w:rPr>
              <w:t>Жалпы ережелер</w:t>
            </w:r>
          </w:p>
        </w:tc>
        <w:tc>
          <w:tcPr>
            <w:tcW w:w="637" w:type="dxa"/>
            <w:shd w:val="clear" w:color="auto" w:fill="auto"/>
          </w:tcPr>
          <w:p w14:paraId="659B30AF" w14:textId="77777777" w:rsidR="00B34B20" w:rsidRPr="00ED596B" w:rsidRDefault="00B34B20" w:rsidP="004C4FBD">
            <w:pPr>
              <w:tabs>
                <w:tab w:val="left" w:pos="851"/>
                <w:tab w:val="left" w:pos="10348"/>
              </w:tabs>
              <w:spacing w:after="0" w:line="240" w:lineRule="auto"/>
              <w:jc w:val="center"/>
              <w:rPr>
                <w:rFonts w:ascii="Times New Roman" w:eastAsia="Calibri" w:hAnsi="Times New Roman" w:cs="Times New Roman"/>
                <w:kern w:val="0"/>
                <w:sz w:val="28"/>
                <w:szCs w:val="28"/>
                <w:lang w:val="kk-KZ"/>
                <w14:ligatures w14:val="none"/>
              </w:rPr>
            </w:pPr>
            <w:r w:rsidRPr="00ED596B">
              <w:rPr>
                <w:rFonts w:ascii="Times New Roman" w:eastAsia="Calibri" w:hAnsi="Times New Roman" w:cs="Times New Roman"/>
                <w:kern w:val="0"/>
                <w:sz w:val="28"/>
                <w:szCs w:val="28"/>
                <w:lang w:val="kk-KZ"/>
                <w14:ligatures w14:val="none"/>
              </w:rPr>
              <w:t>3</w:t>
            </w:r>
          </w:p>
        </w:tc>
      </w:tr>
      <w:tr w:rsidR="00B34B20" w:rsidRPr="00ED596B" w14:paraId="4C126D23" w14:textId="77777777" w:rsidTr="004C4FBD">
        <w:tc>
          <w:tcPr>
            <w:tcW w:w="2048" w:type="dxa"/>
            <w:shd w:val="clear" w:color="auto" w:fill="auto"/>
          </w:tcPr>
          <w:p w14:paraId="728DFB75" w14:textId="77777777" w:rsidR="00B34B20" w:rsidRPr="00ED596B" w:rsidRDefault="00B34B20" w:rsidP="004C4FBD">
            <w:pPr>
              <w:tabs>
                <w:tab w:val="left" w:pos="851"/>
                <w:tab w:val="left" w:pos="10348"/>
              </w:tabs>
              <w:spacing w:after="0" w:line="240" w:lineRule="auto"/>
              <w:rPr>
                <w:rFonts w:ascii="Times New Roman" w:eastAsia="Calibri" w:hAnsi="Times New Roman" w:cs="Times New Roman"/>
                <w:kern w:val="0"/>
                <w:sz w:val="28"/>
                <w:szCs w:val="28"/>
                <w:lang w:val="kk-KZ"/>
                <w14:ligatures w14:val="none"/>
              </w:rPr>
            </w:pPr>
            <w:r w:rsidRPr="00ED596B">
              <w:rPr>
                <w:rFonts w:ascii="Times New Roman" w:hAnsi="Times New Roman" w:cs="Times New Roman"/>
                <w:sz w:val="28"/>
                <w:szCs w:val="28"/>
                <w:lang w:val="kk-KZ"/>
              </w:rPr>
              <w:t>2-бөлім</w:t>
            </w:r>
          </w:p>
        </w:tc>
        <w:tc>
          <w:tcPr>
            <w:tcW w:w="6670" w:type="dxa"/>
            <w:shd w:val="clear" w:color="auto" w:fill="auto"/>
          </w:tcPr>
          <w:p w14:paraId="4BF49EC1" w14:textId="77777777" w:rsidR="00B34B20" w:rsidRPr="00ED596B" w:rsidRDefault="00B34B20" w:rsidP="004C4FBD">
            <w:pPr>
              <w:tabs>
                <w:tab w:val="left" w:pos="851"/>
                <w:tab w:val="left" w:pos="10348"/>
              </w:tabs>
              <w:spacing w:after="0" w:line="240" w:lineRule="auto"/>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sz w:val="28"/>
                <w:szCs w:val="28"/>
                <w:lang w:val="kk-KZ"/>
              </w:rPr>
              <w:t>Глоссарий</w:t>
            </w:r>
          </w:p>
        </w:tc>
        <w:tc>
          <w:tcPr>
            <w:tcW w:w="637" w:type="dxa"/>
            <w:shd w:val="clear" w:color="auto" w:fill="auto"/>
          </w:tcPr>
          <w:p w14:paraId="027B37A5" w14:textId="22FCBA63" w:rsidR="00B34B20" w:rsidRPr="00ED596B" w:rsidRDefault="00BC56EC" w:rsidP="004C4FBD">
            <w:pPr>
              <w:tabs>
                <w:tab w:val="left" w:pos="851"/>
                <w:tab w:val="left" w:pos="10348"/>
              </w:tabs>
              <w:spacing w:after="0" w:line="240" w:lineRule="auto"/>
              <w:jc w:val="center"/>
              <w:rPr>
                <w:rFonts w:ascii="Times New Roman" w:eastAsia="Calibri" w:hAnsi="Times New Roman" w:cs="Times New Roman"/>
                <w:kern w:val="0"/>
                <w:sz w:val="28"/>
                <w:szCs w:val="28"/>
                <w:lang w:val="kk-KZ"/>
                <w14:ligatures w14:val="none"/>
              </w:rPr>
            </w:pPr>
            <w:r w:rsidRPr="00ED596B">
              <w:rPr>
                <w:rFonts w:ascii="Times New Roman" w:eastAsia="Calibri" w:hAnsi="Times New Roman" w:cs="Times New Roman"/>
                <w:kern w:val="0"/>
                <w:sz w:val="28"/>
                <w:szCs w:val="28"/>
                <w:lang w:val="kk-KZ"/>
                <w14:ligatures w14:val="none"/>
              </w:rPr>
              <w:t>4</w:t>
            </w:r>
          </w:p>
        </w:tc>
      </w:tr>
      <w:tr w:rsidR="00B34B20" w:rsidRPr="00ED596B" w14:paraId="4E47779B" w14:textId="77777777" w:rsidTr="004C4FBD">
        <w:tc>
          <w:tcPr>
            <w:tcW w:w="2048" w:type="dxa"/>
            <w:shd w:val="clear" w:color="auto" w:fill="auto"/>
          </w:tcPr>
          <w:p w14:paraId="79F1BA65" w14:textId="77777777" w:rsidR="00B34B20" w:rsidRPr="00ED596B" w:rsidRDefault="00B34B20" w:rsidP="004C4FBD">
            <w:pPr>
              <w:tabs>
                <w:tab w:val="left" w:pos="851"/>
                <w:tab w:val="left" w:pos="10348"/>
              </w:tabs>
              <w:spacing w:after="0" w:line="240" w:lineRule="auto"/>
              <w:rPr>
                <w:rFonts w:ascii="Times New Roman" w:eastAsia="Calibri" w:hAnsi="Times New Roman" w:cs="Times New Roman"/>
                <w:kern w:val="0"/>
                <w:sz w:val="28"/>
                <w:szCs w:val="28"/>
                <w:lang w:val="kk-KZ"/>
                <w14:ligatures w14:val="none"/>
              </w:rPr>
            </w:pPr>
            <w:r w:rsidRPr="00ED596B">
              <w:rPr>
                <w:rFonts w:ascii="Times New Roman" w:hAnsi="Times New Roman" w:cs="Times New Roman"/>
                <w:sz w:val="28"/>
                <w:szCs w:val="28"/>
                <w:lang w:val="kk-KZ"/>
              </w:rPr>
              <w:t>3-бөлім</w:t>
            </w:r>
          </w:p>
        </w:tc>
        <w:tc>
          <w:tcPr>
            <w:tcW w:w="6670" w:type="dxa"/>
            <w:shd w:val="clear" w:color="auto" w:fill="auto"/>
          </w:tcPr>
          <w:p w14:paraId="4988AE00" w14:textId="77777777" w:rsidR="00B34B20" w:rsidRPr="00ED596B" w:rsidRDefault="00B34B20" w:rsidP="004C4FBD">
            <w:pPr>
              <w:tabs>
                <w:tab w:val="left" w:pos="851"/>
                <w:tab w:val="left" w:pos="10348"/>
              </w:tabs>
              <w:spacing w:after="0" w:line="240" w:lineRule="auto"/>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sz w:val="28"/>
                <w:szCs w:val="28"/>
                <w:lang w:val="kk-KZ"/>
              </w:rPr>
              <w:t>Бағдарлама тақырыбы</w:t>
            </w:r>
          </w:p>
        </w:tc>
        <w:tc>
          <w:tcPr>
            <w:tcW w:w="637" w:type="dxa"/>
            <w:shd w:val="clear" w:color="auto" w:fill="auto"/>
          </w:tcPr>
          <w:p w14:paraId="1B8812D7" w14:textId="1D23DEFF" w:rsidR="00B34B20" w:rsidRPr="00ED596B" w:rsidRDefault="00BC56EC" w:rsidP="004C4FBD">
            <w:pPr>
              <w:tabs>
                <w:tab w:val="left" w:pos="851"/>
                <w:tab w:val="left" w:pos="10348"/>
              </w:tabs>
              <w:spacing w:after="0" w:line="240" w:lineRule="auto"/>
              <w:jc w:val="center"/>
              <w:rPr>
                <w:rFonts w:ascii="Times New Roman" w:eastAsia="Calibri" w:hAnsi="Times New Roman" w:cs="Times New Roman"/>
                <w:kern w:val="0"/>
                <w:sz w:val="28"/>
                <w:szCs w:val="28"/>
                <w:lang w:val="kk-KZ"/>
                <w14:ligatures w14:val="none"/>
              </w:rPr>
            </w:pPr>
            <w:r w:rsidRPr="00ED596B">
              <w:rPr>
                <w:rFonts w:ascii="Times New Roman" w:eastAsia="Calibri" w:hAnsi="Times New Roman" w:cs="Times New Roman"/>
                <w:kern w:val="0"/>
                <w:sz w:val="28"/>
                <w:szCs w:val="28"/>
                <w:lang w:val="kk-KZ"/>
                <w14:ligatures w14:val="none"/>
              </w:rPr>
              <w:t>6</w:t>
            </w:r>
          </w:p>
        </w:tc>
      </w:tr>
      <w:tr w:rsidR="00B34B20" w:rsidRPr="00ED596B" w14:paraId="7110F74D" w14:textId="77777777" w:rsidTr="004C4FBD">
        <w:tc>
          <w:tcPr>
            <w:tcW w:w="2048" w:type="dxa"/>
            <w:shd w:val="clear" w:color="auto" w:fill="auto"/>
          </w:tcPr>
          <w:p w14:paraId="26C44350" w14:textId="77777777" w:rsidR="00B34B20" w:rsidRPr="00ED596B" w:rsidRDefault="00B34B20" w:rsidP="004C4FBD">
            <w:pPr>
              <w:tabs>
                <w:tab w:val="left" w:pos="851"/>
                <w:tab w:val="left" w:pos="10348"/>
              </w:tabs>
              <w:spacing w:after="0" w:line="240" w:lineRule="auto"/>
              <w:rPr>
                <w:rFonts w:ascii="Times New Roman" w:eastAsia="Calibri" w:hAnsi="Times New Roman" w:cs="Times New Roman"/>
                <w:kern w:val="0"/>
                <w:sz w:val="28"/>
                <w:szCs w:val="28"/>
                <w:lang w:val="kk-KZ"/>
                <w14:ligatures w14:val="none"/>
              </w:rPr>
            </w:pPr>
            <w:r w:rsidRPr="00ED596B">
              <w:rPr>
                <w:rFonts w:ascii="Times New Roman" w:hAnsi="Times New Roman" w:cs="Times New Roman"/>
                <w:sz w:val="28"/>
                <w:szCs w:val="28"/>
                <w:lang w:val="kk-KZ"/>
              </w:rPr>
              <w:t>4-бөлім</w:t>
            </w:r>
          </w:p>
        </w:tc>
        <w:tc>
          <w:tcPr>
            <w:tcW w:w="6670" w:type="dxa"/>
            <w:shd w:val="clear" w:color="auto" w:fill="auto"/>
          </w:tcPr>
          <w:p w14:paraId="52570AE9" w14:textId="77777777" w:rsidR="00B34B20" w:rsidRPr="009B424E" w:rsidRDefault="00B34B20" w:rsidP="004C4FBD">
            <w:pPr>
              <w:tabs>
                <w:tab w:val="left" w:pos="851"/>
                <w:tab w:val="left" w:pos="10348"/>
              </w:tabs>
              <w:spacing w:after="0" w:line="240" w:lineRule="auto"/>
              <w:rPr>
                <w:rFonts w:ascii="Times New Roman" w:eastAsia="Times New Roman" w:hAnsi="Times New Roman" w:cs="Times New Roman"/>
                <w:kern w:val="0"/>
                <w:sz w:val="28"/>
                <w:szCs w:val="28"/>
                <w:lang w:val="kk-KZ"/>
                <w14:ligatures w14:val="none"/>
              </w:rPr>
            </w:pPr>
            <w:r w:rsidRPr="00ED596B">
              <w:rPr>
                <w:rFonts w:ascii="Times New Roman" w:eastAsia="Calibri" w:hAnsi="Times New Roman" w:cs="Times New Roman"/>
                <w:bCs/>
                <w:kern w:val="32"/>
                <w:sz w:val="28"/>
                <w:szCs w:val="28"/>
                <w:lang w:val="kk-KZ"/>
              </w:rPr>
              <w:t>Бағдарламаның мақсаты, міндеттері және күтілетін нәтижелері</w:t>
            </w:r>
          </w:p>
        </w:tc>
        <w:tc>
          <w:tcPr>
            <w:tcW w:w="637" w:type="dxa"/>
            <w:shd w:val="clear" w:color="auto" w:fill="auto"/>
          </w:tcPr>
          <w:p w14:paraId="0E9113F8" w14:textId="77777777" w:rsidR="00677CEC" w:rsidRPr="00ED596B" w:rsidRDefault="00677CEC" w:rsidP="004C4FBD">
            <w:pPr>
              <w:tabs>
                <w:tab w:val="left" w:pos="851"/>
                <w:tab w:val="left" w:pos="10348"/>
              </w:tabs>
              <w:spacing w:after="0" w:line="240" w:lineRule="auto"/>
              <w:jc w:val="center"/>
              <w:rPr>
                <w:rFonts w:ascii="Times New Roman" w:eastAsia="Calibri" w:hAnsi="Times New Roman" w:cs="Times New Roman"/>
                <w:kern w:val="0"/>
                <w:sz w:val="28"/>
                <w:szCs w:val="28"/>
                <w:lang w:val="kk-KZ"/>
                <w14:ligatures w14:val="none"/>
              </w:rPr>
            </w:pPr>
          </w:p>
          <w:p w14:paraId="704A64FB" w14:textId="2089BC51" w:rsidR="00B34B20" w:rsidRPr="00ED596B" w:rsidRDefault="00BC56EC" w:rsidP="004C4FBD">
            <w:pPr>
              <w:tabs>
                <w:tab w:val="left" w:pos="851"/>
                <w:tab w:val="left" w:pos="10348"/>
              </w:tabs>
              <w:spacing w:after="0" w:line="240" w:lineRule="auto"/>
              <w:jc w:val="center"/>
              <w:rPr>
                <w:rFonts w:ascii="Times New Roman" w:eastAsia="Calibri" w:hAnsi="Times New Roman" w:cs="Times New Roman"/>
                <w:kern w:val="0"/>
                <w:sz w:val="28"/>
                <w:szCs w:val="28"/>
                <w:lang w:val="kk-KZ"/>
                <w14:ligatures w14:val="none"/>
              </w:rPr>
            </w:pPr>
            <w:r w:rsidRPr="00ED596B">
              <w:rPr>
                <w:rFonts w:ascii="Times New Roman" w:eastAsia="Calibri" w:hAnsi="Times New Roman" w:cs="Times New Roman"/>
                <w:kern w:val="0"/>
                <w:sz w:val="28"/>
                <w:szCs w:val="28"/>
                <w:lang w:val="kk-KZ"/>
                <w14:ligatures w14:val="none"/>
              </w:rPr>
              <w:t>6</w:t>
            </w:r>
          </w:p>
        </w:tc>
      </w:tr>
      <w:tr w:rsidR="00B34B20" w:rsidRPr="00ED596B" w14:paraId="66A9B5F8" w14:textId="77777777" w:rsidTr="004C4FBD">
        <w:tc>
          <w:tcPr>
            <w:tcW w:w="2048" w:type="dxa"/>
            <w:shd w:val="clear" w:color="auto" w:fill="auto"/>
          </w:tcPr>
          <w:p w14:paraId="32EC4A92" w14:textId="77777777" w:rsidR="00B34B20" w:rsidRPr="00ED596B" w:rsidRDefault="00B34B20" w:rsidP="004C4FBD">
            <w:pPr>
              <w:tabs>
                <w:tab w:val="left" w:pos="851"/>
                <w:tab w:val="left" w:pos="10348"/>
              </w:tabs>
              <w:spacing w:after="0" w:line="240" w:lineRule="auto"/>
              <w:rPr>
                <w:rFonts w:ascii="Times New Roman" w:eastAsia="Calibri" w:hAnsi="Times New Roman" w:cs="Times New Roman"/>
                <w:kern w:val="0"/>
                <w:sz w:val="28"/>
                <w:szCs w:val="28"/>
                <w14:ligatures w14:val="none"/>
              </w:rPr>
            </w:pPr>
            <w:r w:rsidRPr="00ED596B">
              <w:rPr>
                <w:rFonts w:ascii="Times New Roman" w:hAnsi="Times New Roman" w:cs="Times New Roman"/>
                <w:sz w:val="28"/>
                <w:szCs w:val="28"/>
                <w:lang w:val="kk-KZ"/>
              </w:rPr>
              <w:t>5-бөлім</w:t>
            </w:r>
          </w:p>
        </w:tc>
        <w:tc>
          <w:tcPr>
            <w:tcW w:w="6670" w:type="dxa"/>
            <w:shd w:val="clear" w:color="auto" w:fill="auto"/>
          </w:tcPr>
          <w:p w14:paraId="2DF597C9" w14:textId="77777777" w:rsidR="00B34B20" w:rsidRPr="00ED596B" w:rsidRDefault="00B34B20" w:rsidP="004C4FBD">
            <w:pPr>
              <w:tabs>
                <w:tab w:val="left" w:pos="851"/>
                <w:tab w:val="left" w:pos="10348"/>
              </w:tabs>
              <w:spacing w:after="0" w:line="240" w:lineRule="auto"/>
              <w:rPr>
                <w:rFonts w:ascii="Times New Roman" w:eastAsia="Times New Roman" w:hAnsi="Times New Roman" w:cs="Times New Roman"/>
                <w:kern w:val="0"/>
                <w:sz w:val="28"/>
                <w:szCs w:val="28"/>
                <w14:ligatures w14:val="none"/>
              </w:rPr>
            </w:pPr>
            <w:r w:rsidRPr="00ED596B">
              <w:rPr>
                <w:rFonts w:ascii="Times New Roman" w:eastAsia="Calibri" w:hAnsi="Times New Roman" w:cs="Times New Roman"/>
                <w:bCs/>
                <w:kern w:val="32"/>
                <w:sz w:val="28"/>
                <w:szCs w:val="28"/>
              </w:rPr>
              <w:t>Бағдарламаның құрылымы мен мазмұны</w:t>
            </w:r>
          </w:p>
        </w:tc>
        <w:tc>
          <w:tcPr>
            <w:tcW w:w="637" w:type="dxa"/>
            <w:shd w:val="clear" w:color="auto" w:fill="auto"/>
          </w:tcPr>
          <w:p w14:paraId="41CCBE34" w14:textId="2D577ACF" w:rsidR="00B34B20" w:rsidRPr="00ED596B" w:rsidRDefault="00BC56EC" w:rsidP="004C4FBD">
            <w:pPr>
              <w:tabs>
                <w:tab w:val="left" w:pos="851"/>
                <w:tab w:val="left" w:pos="10348"/>
              </w:tabs>
              <w:spacing w:after="0" w:line="240" w:lineRule="auto"/>
              <w:jc w:val="center"/>
              <w:rPr>
                <w:rFonts w:ascii="Times New Roman" w:eastAsia="Calibri" w:hAnsi="Times New Roman" w:cs="Times New Roman"/>
                <w:kern w:val="0"/>
                <w:sz w:val="28"/>
                <w:szCs w:val="28"/>
                <w:lang w:val="kk-KZ"/>
                <w14:ligatures w14:val="none"/>
              </w:rPr>
            </w:pPr>
            <w:r w:rsidRPr="00ED596B">
              <w:rPr>
                <w:rFonts w:ascii="Times New Roman" w:eastAsia="Calibri" w:hAnsi="Times New Roman" w:cs="Times New Roman"/>
                <w:kern w:val="0"/>
                <w:sz w:val="28"/>
                <w:szCs w:val="28"/>
                <w:lang w:val="kk-KZ"/>
                <w14:ligatures w14:val="none"/>
              </w:rPr>
              <w:t>7</w:t>
            </w:r>
          </w:p>
        </w:tc>
      </w:tr>
      <w:tr w:rsidR="00B34B20" w:rsidRPr="00ED596B" w14:paraId="53A81FB7" w14:textId="77777777" w:rsidTr="004C4FBD">
        <w:tc>
          <w:tcPr>
            <w:tcW w:w="2048" w:type="dxa"/>
            <w:shd w:val="clear" w:color="auto" w:fill="auto"/>
          </w:tcPr>
          <w:p w14:paraId="17B6C636" w14:textId="77777777" w:rsidR="00B34B20" w:rsidRPr="00ED596B" w:rsidRDefault="00B34B20" w:rsidP="004C4FBD">
            <w:pPr>
              <w:tabs>
                <w:tab w:val="left" w:pos="851"/>
                <w:tab w:val="left" w:pos="10348"/>
              </w:tabs>
              <w:spacing w:after="0" w:line="240" w:lineRule="auto"/>
              <w:rPr>
                <w:rFonts w:ascii="Times New Roman" w:eastAsia="Calibri" w:hAnsi="Times New Roman" w:cs="Times New Roman"/>
                <w:kern w:val="0"/>
                <w:sz w:val="28"/>
                <w:szCs w:val="28"/>
                <w14:ligatures w14:val="none"/>
              </w:rPr>
            </w:pPr>
            <w:r w:rsidRPr="00ED596B">
              <w:rPr>
                <w:rFonts w:ascii="Times New Roman" w:hAnsi="Times New Roman" w:cs="Times New Roman"/>
                <w:sz w:val="28"/>
                <w:szCs w:val="28"/>
                <w:lang w:val="kk-KZ"/>
              </w:rPr>
              <w:t>6-бөлім</w:t>
            </w:r>
          </w:p>
        </w:tc>
        <w:tc>
          <w:tcPr>
            <w:tcW w:w="6670" w:type="dxa"/>
            <w:shd w:val="clear" w:color="auto" w:fill="auto"/>
          </w:tcPr>
          <w:p w14:paraId="59DEB44C" w14:textId="77777777" w:rsidR="00B34B20" w:rsidRPr="00ED596B" w:rsidRDefault="00B34B20" w:rsidP="004C4FBD">
            <w:pPr>
              <w:tabs>
                <w:tab w:val="left" w:pos="851"/>
                <w:tab w:val="left" w:pos="10348"/>
              </w:tabs>
              <w:spacing w:after="0" w:line="240" w:lineRule="auto"/>
              <w:rPr>
                <w:rFonts w:ascii="Times New Roman" w:eastAsia="Times New Roman" w:hAnsi="Times New Roman" w:cs="Times New Roman"/>
                <w:kern w:val="0"/>
                <w:sz w:val="28"/>
                <w:szCs w:val="28"/>
                <w14:ligatures w14:val="none"/>
              </w:rPr>
            </w:pPr>
            <w:r w:rsidRPr="00ED596B">
              <w:rPr>
                <w:rFonts w:ascii="Times New Roman" w:eastAsia="Times New Roman" w:hAnsi="Times New Roman" w:cs="Times New Roman"/>
                <w:sz w:val="28"/>
                <w:lang w:bidi="ru-RU"/>
              </w:rPr>
              <w:t>Оқу процесін ұйымдастыру</w:t>
            </w:r>
          </w:p>
        </w:tc>
        <w:tc>
          <w:tcPr>
            <w:tcW w:w="637" w:type="dxa"/>
            <w:shd w:val="clear" w:color="auto" w:fill="auto"/>
          </w:tcPr>
          <w:p w14:paraId="4FB7A7AB" w14:textId="77777777" w:rsidR="00B34B20" w:rsidRPr="00ED596B" w:rsidRDefault="00B34B20" w:rsidP="004C4FBD">
            <w:pPr>
              <w:tabs>
                <w:tab w:val="left" w:pos="851"/>
                <w:tab w:val="left" w:pos="10348"/>
              </w:tabs>
              <w:spacing w:after="0" w:line="240" w:lineRule="auto"/>
              <w:jc w:val="center"/>
              <w:rPr>
                <w:rFonts w:ascii="Times New Roman" w:eastAsia="Calibri" w:hAnsi="Times New Roman" w:cs="Times New Roman"/>
                <w:kern w:val="0"/>
                <w:sz w:val="28"/>
                <w:szCs w:val="28"/>
                <w:lang w:val="kk-KZ"/>
                <w14:ligatures w14:val="none"/>
              </w:rPr>
            </w:pPr>
            <w:r w:rsidRPr="00ED596B">
              <w:rPr>
                <w:rFonts w:ascii="Times New Roman" w:eastAsia="Calibri" w:hAnsi="Times New Roman" w:cs="Times New Roman"/>
                <w:kern w:val="0"/>
                <w:sz w:val="28"/>
                <w:szCs w:val="28"/>
                <w:lang w:val="kk-KZ"/>
                <w14:ligatures w14:val="none"/>
              </w:rPr>
              <w:t>10</w:t>
            </w:r>
          </w:p>
        </w:tc>
      </w:tr>
      <w:tr w:rsidR="00B34B20" w:rsidRPr="00ED596B" w14:paraId="6D417193" w14:textId="77777777" w:rsidTr="004C4FBD">
        <w:tc>
          <w:tcPr>
            <w:tcW w:w="2048" w:type="dxa"/>
            <w:shd w:val="clear" w:color="auto" w:fill="auto"/>
          </w:tcPr>
          <w:p w14:paraId="73D58C17" w14:textId="77777777" w:rsidR="00B34B20" w:rsidRPr="00ED596B" w:rsidRDefault="00B34B20" w:rsidP="004C4FBD">
            <w:pPr>
              <w:tabs>
                <w:tab w:val="left" w:pos="851"/>
                <w:tab w:val="left" w:pos="10348"/>
              </w:tabs>
              <w:spacing w:after="0" w:line="240" w:lineRule="auto"/>
              <w:rPr>
                <w:rFonts w:ascii="Times New Roman" w:eastAsia="Calibri" w:hAnsi="Times New Roman" w:cs="Times New Roman"/>
                <w:kern w:val="0"/>
                <w:sz w:val="28"/>
                <w:szCs w:val="28"/>
                <w14:ligatures w14:val="none"/>
              </w:rPr>
            </w:pPr>
            <w:r w:rsidRPr="00ED596B">
              <w:rPr>
                <w:rFonts w:ascii="Times New Roman" w:hAnsi="Times New Roman" w:cs="Times New Roman"/>
                <w:sz w:val="28"/>
                <w:szCs w:val="28"/>
                <w:lang w:val="kk-KZ"/>
              </w:rPr>
              <w:t>7-бөлім</w:t>
            </w:r>
          </w:p>
        </w:tc>
        <w:tc>
          <w:tcPr>
            <w:tcW w:w="6670" w:type="dxa"/>
            <w:shd w:val="clear" w:color="auto" w:fill="auto"/>
          </w:tcPr>
          <w:p w14:paraId="626C3BAD" w14:textId="77777777" w:rsidR="00B34B20" w:rsidRPr="00ED596B" w:rsidRDefault="00B34B20" w:rsidP="004C4FBD">
            <w:pPr>
              <w:tabs>
                <w:tab w:val="left" w:pos="851"/>
                <w:tab w:val="left" w:pos="10348"/>
              </w:tabs>
              <w:spacing w:after="0" w:line="240" w:lineRule="auto"/>
              <w:rPr>
                <w:rFonts w:ascii="Times New Roman" w:eastAsia="Times New Roman" w:hAnsi="Times New Roman" w:cs="Times New Roman"/>
                <w:kern w:val="0"/>
                <w:sz w:val="28"/>
                <w:szCs w:val="28"/>
                <w14:ligatures w14:val="none"/>
              </w:rPr>
            </w:pPr>
            <w:r w:rsidRPr="00ED596B">
              <w:rPr>
                <w:rFonts w:ascii="Times New Roman" w:eastAsia="Times New Roman" w:hAnsi="Times New Roman" w:cs="Times New Roman"/>
                <w:bCs/>
                <w:sz w:val="28"/>
                <w:szCs w:val="28"/>
                <w:lang w:val="kk-KZ" w:bidi="ru-RU"/>
              </w:rPr>
              <w:t>Бағдарламаны оқу-әдістемелік қамтамасыз ету</w:t>
            </w:r>
          </w:p>
        </w:tc>
        <w:tc>
          <w:tcPr>
            <w:tcW w:w="637" w:type="dxa"/>
            <w:shd w:val="clear" w:color="auto" w:fill="auto"/>
          </w:tcPr>
          <w:p w14:paraId="6D3A3649" w14:textId="28BE55A6" w:rsidR="00B34B20" w:rsidRPr="00ED596B" w:rsidRDefault="00F221A2" w:rsidP="00BC56EC">
            <w:pPr>
              <w:tabs>
                <w:tab w:val="left" w:pos="851"/>
                <w:tab w:val="left" w:pos="10348"/>
              </w:tabs>
              <w:spacing w:after="0" w:line="240" w:lineRule="auto"/>
              <w:jc w:val="center"/>
              <w:rPr>
                <w:rFonts w:ascii="Times New Roman" w:eastAsia="Calibri" w:hAnsi="Times New Roman" w:cs="Times New Roman"/>
                <w:kern w:val="0"/>
                <w:sz w:val="28"/>
                <w:szCs w:val="28"/>
                <w:lang w:val="kk-KZ"/>
                <w14:ligatures w14:val="none"/>
              </w:rPr>
            </w:pPr>
            <w:r w:rsidRPr="00ED596B">
              <w:rPr>
                <w:rFonts w:ascii="Times New Roman" w:eastAsia="Calibri" w:hAnsi="Times New Roman" w:cs="Times New Roman"/>
                <w:kern w:val="0"/>
                <w:sz w:val="28"/>
                <w:szCs w:val="28"/>
                <w:lang w:val="kk-KZ"/>
                <w14:ligatures w14:val="none"/>
              </w:rPr>
              <w:t>1</w:t>
            </w:r>
            <w:r w:rsidR="00BC56EC" w:rsidRPr="00ED596B">
              <w:rPr>
                <w:rFonts w:ascii="Times New Roman" w:eastAsia="Calibri" w:hAnsi="Times New Roman" w:cs="Times New Roman"/>
                <w:kern w:val="0"/>
                <w:sz w:val="28"/>
                <w:szCs w:val="28"/>
                <w:lang w:val="kk-KZ"/>
                <w14:ligatures w14:val="none"/>
              </w:rPr>
              <w:t>0</w:t>
            </w:r>
          </w:p>
        </w:tc>
      </w:tr>
      <w:tr w:rsidR="00B34B20" w:rsidRPr="00ED596B" w14:paraId="215E217C" w14:textId="77777777" w:rsidTr="00677CEC">
        <w:trPr>
          <w:trHeight w:val="331"/>
        </w:trPr>
        <w:tc>
          <w:tcPr>
            <w:tcW w:w="2048" w:type="dxa"/>
            <w:shd w:val="clear" w:color="auto" w:fill="auto"/>
          </w:tcPr>
          <w:p w14:paraId="02AEF357" w14:textId="77777777" w:rsidR="00B34B20" w:rsidRPr="00ED596B" w:rsidRDefault="00B34B20" w:rsidP="004C4FBD">
            <w:pPr>
              <w:tabs>
                <w:tab w:val="left" w:pos="851"/>
                <w:tab w:val="left" w:pos="10348"/>
              </w:tabs>
              <w:spacing w:after="0" w:line="240" w:lineRule="auto"/>
              <w:rPr>
                <w:rFonts w:ascii="Times New Roman" w:eastAsia="Times New Roman" w:hAnsi="Times New Roman" w:cs="Times New Roman"/>
                <w:kern w:val="0"/>
                <w:sz w:val="28"/>
                <w:szCs w:val="28"/>
                <w14:ligatures w14:val="none"/>
              </w:rPr>
            </w:pPr>
            <w:r w:rsidRPr="00ED596B">
              <w:rPr>
                <w:rFonts w:ascii="Times New Roman" w:hAnsi="Times New Roman" w:cs="Times New Roman"/>
                <w:sz w:val="28"/>
                <w:szCs w:val="28"/>
                <w:lang w:val="kk-KZ"/>
              </w:rPr>
              <w:t>8-бөлім</w:t>
            </w:r>
          </w:p>
        </w:tc>
        <w:tc>
          <w:tcPr>
            <w:tcW w:w="6670" w:type="dxa"/>
            <w:shd w:val="clear" w:color="auto" w:fill="auto"/>
          </w:tcPr>
          <w:p w14:paraId="0CBA097B" w14:textId="77777777" w:rsidR="00B34B20" w:rsidRPr="00ED596B" w:rsidRDefault="00B34B20" w:rsidP="004C4FBD">
            <w:pPr>
              <w:tabs>
                <w:tab w:val="left" w:pos="851"/>
              </w:tabs>
              <w:spacing w:after="0" w:line="240" w:lineRule="auto"/>
              <w:rPr>
                <w:rFonts w:ascii="Times New Roman" w:eastAsia="Times New Roman" w:hAnsi="Times New Roman" w:cs="Times New Roman"/>
                <w:bCs/>
                <w:kern w:val="0"/>
                <w:sz w:val="28"/>
                <w:szCs w:val="28"/>
                <w:lang w:bidi="ru-RU"/>
                <w14:ligatures w14:val="none"/>
              </w:rPr>
            </w:pPr>
            <w:r w:rsidRPr="00ED596B">
              <w:rPr>
                <w:rFonts w:ascii="Times New Roman" w:eastAsia="Times New Roman" w:hAnsi="Times New Roman" w:cs="Times New Roman"/>
                <w:bCs/>
                <w:sz w:val="28"/>
                <w:szCs w:val="28"/>
                <w:lang w:val="kk-KZ" w:bidi="ru-RU"/>
              </w:rPr>
              <w:t>Оқыту нәтижелерін бағалау</w:t>
            </w:r>
          </w:p>
        </w:tc>
        <w:tc>
          <w:tcPr>
            <w:tcW w:w="637" w:type="dxa"/>
            <w:shd w:val="clear" w:color="auto" w:fill="auto"/>
          </w:tcPr>
          <w:p w14:paraId="580A61FE" w14:textId="77777777" w:rsidR="00B34B20" w:rsidRPr="00ED596B" w:rsidRDefault="00B34B20" w:rsidP="004C4FBD">
            <w:pPr>
              <w:tabs>
                <w:tab w:val="left" w:pos="851"/>
                <w:tab w:val="left" w:pos="10348"/>
              </w:tabs>
              <w:spacing w:after="0" w:line="240" w:lineRule="auto"/>
              <w:jc w:val="center"/>
              <w:rPr>
                <w:rFonts w:ascii="Times New Roman" w:eastAsia="Calibri" w:hAnsi="Times New Roman" w:cs="Times New Roman"/>
                <w:kern w:val="0"/>
                <w:sz w:val="28"/>
                <w:szCs w:val="28"/>
                <w:lang w:val="kk-KZ"/>
                <w14:ligatures w14:val="none"/>
              </w:rPr>
            </w:pPr>
            <w:r w:rsidRPr="00ED596B">
              <w:rPr>
                <w:rFonts w:ascii="Times New Roman" w:eastAsia="Calibri" w:hAnsi="Times New Roman" w:cs="Times New Roman"/>
                <w:kern w:val="0"/>
                <w:sz w:val="28"/>
                <w:szCs w:val="28"/>
                <w:lang w:val="kk-KZ"/>
                <w14:ligatures w14:val="none"/>
              </w:rPr>
              <w:t>11</w:t>
            </w:r>
          </w:p>
        </w:tc>
      </w:tr>
      <w:tr w:rsidR="00B34B20" w:rsidRPr="00ED596B" w14:paraId="26DF16C7" w14:textId="77777777" w:rsidTr="004C4FBD">
        <w:tc>
          <w:tcPr>
            <w:tcW w:w="2048" w:type="dxa"/>
            <w:shd w:val="clear" w:color="auto" w:fill="auto"/>
          </w:tcPr>
          <w:p w14:paraId="333762E5" w14:textId="77777777" w:rsidR="00B34B20" w:rsidRPr="00ED596B" w:rsidRDefault="00B34B20" w:rsidP="004C4FBD">
            <w:pPr>
              <w:tabs>
                <w:tab w:val="left" w:pos="851"/>
                <w:tab w:val="left" w:pos="10348"/>
              </w:tabs>
              <w:spacing w:after="0" w:line="240" w:lineRule="auto"/>
              <w:rPr>
                <w:rFonts w:ascii="Times New Roman" w:eastAsia="Times New Roman" w:hAnsi="Times New Roman" w:cs="Times New Roman"/>
                <w:kern w:val="0"/>
                <w:sz w:val="28"/>
                <w:szCs w:val="28"/>
                <w14:ligatures w14:val="none"/>
              </w:rPr>
            </w:pPr>
            <w:r w:rsidRPr="00ED596B">
              <w:rPr>
                <w:rFonts w:ascii="Times New Roman" w:hAnsi="Times New Roman" w:cs="Times New Roman"/>
                <w:sz w:val="28"/>
                <w:szCs w:val="28"/>
                <w:lang w:val="kk-KZ"/>
              </w:rPr>
              <w:t>9-бөлім</w:t>
            </w:r>
          </w:p>
        </w:tc>
        <w:tc>
          <w:tcPr>
            <w:tcW w:w="6670" w:type="dxa"/>
            <w:shd w:val="clear" w:color="auto" w:fill="auto"/>
          </w:tcPr>
          <w:p w14:paraId="6ED9C4A7" w14:textId="77777777" w:rsidR="00B34B20" w:rsidRPr="00ED596B" w:rsidRDefault="00B34B20" w:rsidP="004C4FBD">
            <w:pPr>
              <w:tabs>
                <w:tab w:val="left" w:pos="851"/>
                <w:tab w:val="left" w:pos="10348"/>
              </w:tabs>
              <w:spacing w:after="0" w:line="240" w:lineRule="auto"/>
              <w:rPr>
                <w:rFonts w:ascii="Times New Roman" w:eastAsia="Times New Roman" w:hAnsi="Times New Roman" w:cs="Times New Roman"/>
                <w:bCs/>
                <w:kern w:val="0"/>
                <w:sz w:val="28"/>
                <w:szCs w:val="28"/>
                <w:lang w:bidi="ru-RU"/>
                <w14:ligatures w14:val="none"/>
              </w:rPr>
            </w:pPr>
            <w:r w:rsidRPr="00ED596B">
              <w:rPr>
                <w:rFonts w:ascii="Times New Roman" w:eastAsia="Times New Roman" w:hAnsi="Times New Roman" w:cs="Times New Roman"/>
                <w:bCs/>
                <w:sz w:val="28"/>
                <w:szCs w:val="28"/>
                <w:lang w:bidi="ru-RU"/>
              </w:rPr>
              <w:t>Курстан кейінгі қолдау</w:t>
            </w:r>
          </w:p>
        </w:tc>
        <w:tc>
          <w:tcPr>
            <w:tcW w:w="637" w:type="dxa"/>
            <w:shd w:val="clear" w:color="auto" w:fill="auto"/>
          </w:tcPr>
          <w:p w14:paraId="335A363A" w14:textId="42EE750E" w:rsidR="00B34B20" w:rsidRPr="00ED596B" w:rsidRDefault="00BC56EC" w:rsidP="004C4FBD">
            <w:pPr>
              <w:tabs>
                <w:tab w:val="left" w:pos="851"/>
                <w:tab w:val="left" w:pos="10348"/>
              </w:tabs>
              <w:spacing w:after="0" w:line="240" w:lineRule="auto"/>
              <w:jc w:val="center"/>
              <w:rPr>
                <w:rFonts w:ascii="Times New Roman" w:eastAsia="Calibri" w:hAnsi="Times New Roman" w:cs="Times New Roman"/>
                <w:kern w:val="0"/>
                <w:sz w:val="28"/>
                <w:szCs w:val="28"/>
                <w:lang w:val="kk-KZ"/>
                <w14:ligatures w14:val="none"/>
              </w:rPr>
            </w:pPr>
            <w:r w:rsidRPr="00ED596B">
              <w:rPr>
                <w:rFonts w:ascii="Times New Roman" w:eastAsia="Calibri" w:hAnsi="Times New Roman" w:cs="Times New Roman"/>
                <w:kern w:val="0"/>
                <w:sz w:val="28"/>
                <w:szCs w:val="28"/>
                <w:lang w:val="kk-KZ"/>
                <w14:ligatures w14:val="none"/>
              </w:rPr>
              <w:t>11</w:t>
            </w:r>
          </w:p>
        </w:tc>
      </w:tr>
      <w:tr w:rsidR="00B34B20" w:rsidRPr="00ED596B" w14:paraId="4B8EDCC6" w14:textId="77777777" w:rsidTr="004C4FBD">
        <w:tc>
          <w:tcPr>
            <w:tcW w:w="2048" w:type="dxa"/>
            <w:shd w:val="clear" w:color="auto" w:fill="auto"/>
          </w:tcPr>
          <w:p w14:paraId="5779A39D" w14:textId="77777777" w:rsidR="00B34B20" w:rsidRPr="00ED596B" w:rsidRDefault="00B34B20" w:rsidP="004C4FBD">
            <w:pPr>
              <w:tabs>
                <w:tab w:val="left" w:pos="851"/>
                <w:tab w:val="left" w:pos="10348"/>
              </w:tabs>
              <w:spacing w:after="0" w:line="240" w:lineRule="auto"/>
              <w:rPr>
                <w:rFonts w:ascii="Times New Roman" w:eastAsia="Calibri" w:hAnsi="Times New Roman" w:cs="Times New Roman"/>
                <w:kern w:val="0"/>
                <w:sz w:val="28"/>
                <w:szCs w:val="28"/>
                <w14:ligatures w14:val="none"/>
              </w:rPr>
            </w:pPr>
            <w:r w:rsidRPr="00ED596B">
              <w:rPr>
                <w:rFonts w:ascii="Times New Roman" w:hAnsi="Times New Roman" w:cs="Times New Roman"/>
                <w:sz w:val="28"/>
                <w:szCs w:val="28"/>
                <w:lang w:val="kk-KZ"/>
              </w:rPr>
              <w:t>10-бөлім</w:t>
            </w:r>
          </w:p>
        </w:tc>
        <w:tc>
          <w:tcPr>
            <w:tcW w:w="6670" w:type="dxa"/>
            <w:shd w:val="clear" w:color="auto" w:fill="auto"/>
          </w:tcPr>
          <w:p w14:paraId="70869746" w14:textId="77777777" w:rsidR="00B34B20" w:rsidRPr="00ED596B" w:rsidRDefault="00B34B20" w:rsidP="004C4FBD">
            <w:pPr>
              <w:tabs>
                <w:tab w:val="left" w:pos="851"/>
                <w:tab w:val="left" w:pos="10348"/>
              </w:tabs>
              <w:spacing w:after="0" w:line="240" w:lineRule="auto"/>
              <w:rPr>
                <w:rFonts w:ascii="Times New Roman" w:eastAsia="Times New Roman" w:hAnsi="Times New Roman" w:cs="Times New Roman"/>
                <w:bCs/>
                <w:kern w:val="0"/>
                <w:sz w:val="28"/>
                <w:szCs w:val="28"/>
                <w:lang w:bidi="ru-RU"/>
                <w14:ligatures w14:val="none"/>
              </w:rPr>
            </w:pPr>
            <w:r w:rsidRPr="00ED596B">
              <w:rPr>
                <w:rFonts w:ascii="Times New Roman" w:eastAsia="Times New Roman" w:hAnsi="Times New Roman" w:cs="Times New Roman"/>
                <w:bCs/>
                <w:sz w:val="28"/>
                <w:szCs w:val="28"/>
                <w:lang w:val="kk-KZ" w:bidi="ru-RU"/>
              </w:rPr>
              <w:t>Негізгі және қосымша әдебиеттер тізімі</w:t>
            </w:r>
          </w:p>
        </w:tc>
        <w:tc>
          <w:tcPr>
            <w:tcW w:w="637" w:type="dxa"/>
            <w:shd w:val="clear" w:color="auto" w:fill="auto"/>
          </w:tcPr>
          <w:p w14:paraId="76663F14" w14:textId="6E4CF02B" w:rsidR="00B34B20" w:rsidRPr="00ED596B" w:rsidRDefault="00E0462D" w:rsidP="004C4FBD">
            <w:pPr>
              <w:tabs>
                <w:tab w:val="left" w:pos="851"/>
                <w:tab w:val="left" w:pos="10348"/>
              </w:tabs>
              <w:spacing w:after="0" w:line="240" w:lineRule="auto"/>
              <w:jc w:val="center"/>
              <w:rPr>
                <w:rFonts w:ascii="Times New Roman" w:eastAsia="Calibri" w:hAnsi="Times New Roman" w:cs="Times New Roman"/>
                <w:kern w:val="0"/>
                <w:sz w:val="28"/>
                <w:szCs w:val="28"/>
                <w:lang w:val="kk-KZ"/>
                <w14:ligatures w14:val="none"/>
              </w:rPr>
            </w:pPr>
            <w:r w:rsidRPr="00ED596B">
              <w:rPr>
                <w:rFonts w:ascii="Times New Roman" w:eastAsia="Calibri" w:hAnsi="Times New Roman" w:cs="Times New Roman"/>
                <w:kern w:val="0"/>
                <w:sz w:val="28"/>
                <w:szCs w:val="28"/>
                <w:lang w:val="kk-KZ"/>
                <w14:ligatures w14:val="none"/>
              </w:rPr>
              <w:t>12</w:t>
            </w:r>
          </w:p>
        </w:tc>
      </w:tr>
      <w:tr w:rsidR="00B34B20" w:rsidRPr="00ED596B" w14:paraId="23A5DAD4" w14:textId="77777777" w:rsidTr="004C4FBD">
        <w:tc>
          <w:tcPr>
            <w:tcW w:w="2048" w:type="dxa"/>
            <w:shd w:val="clear" w:color="auto" w:fill="auto"/>
          </w:tcPr>
          <w:p w14:paraId="42B8712B" w14:textId="77777777" w:rsidR="00B34B20" w:rsidRPr="00ED596B" w:rsidRDefault="00B34B20" w:rsidP="004C4FBD">
            <w:pPr>
              <w:tabs>
                <w:tab w:val="left" w:pos="851"/>
                <w:tab w:val="left" w:pos="10348"/>
              </w:tabs>
              <w:spacing w:after="0" w:line="240" w:lineRule="auto"/>
              <w:rPr>
                <w:rFonts w:ascii="Times New Roman" w:eastAsia="Times New Roman" w:hAnsi="Times New Roman" w:cs="Times New Roman"/>
                <w:kern w:val="0"/>
                <w:sz w:val="28"/>
                <w:szCs w:val="28"/>
                <w14:ligatures w14:val="none"/>
              </w:rPr>
            </w:pPr>
          </w:p>
        </w:tc>
        <w:tc>
          <w:tcPr>
            <w:tcW w:w="6670" w:type="dxa"/>
            <w:shd w:val="clear" w:color="auto" w:fill="auto"/>
          </w:tcPr>
          <w:p w14:paraId="38DA6546" w14:textId="77777777" w:rsidR="00B34B20" w:rsidRPr="00ED596B" w:rsidRDefault="00B34B20" w:rsidP="004C4FBD">
            <w:pPr>
              <w:tabs>
                <w:tab w:val="left" w:pos="851"/>
                <w:tab w:val="left" w:pos="10348"/>
              </w:tabs>
              <w:spacing w:after="0" w:line="240" w:lineRule="auto"/>
              <w:rPr>
                <w:rFonts w:ascii="Times New Roman" w:eastAsia="Times New Roman" w:hAnsi="Times New Roman" w:cs="Times New Roman"/>
                <w:bCs/>
                <w:kern w:val="0"/>
                <w:sz w:val="28"/>
                <w:szCs w:val="28"/>
                <w:lang w:bidi="ru-RU"/>
                <w14:ligatures w14:val="none"/>
              </w:rPr>
            </w:pPr>
          </w:p>
        </w:tc>
        <w:tc>
          <w:tcPr>
            <w:tcW w:w="637" w:type="dxa"/>
            <w:shd w:val="clear" w:color="auto" w:fill="auto"/>
          </w:tcPr>
          <w:p w14:paraId="2D6C026D" w14:textId="77777777" w:rsidR="00B34B20" w:rsidRPr="00ED596B" w:rsidRDefault="00B34B20" w:rsidP="004C4FBD">
            <w:pPr>
              <w:tabs>
                <w:tab w:val="left" w:pos="851"/>
                <w:tab w:val="left" w:pos="10348"/>
              </w:tabs>
              <w:spacing w:after="0" w:line="240" w:lineRule="auto"/>
              <w:jc w:val="center"/>
              <w:rPr>
                <w:rFonts w:ascii="Times New Roman" w:eastAsia="Calibri" w:hAnsi="Times New Roman" w:cs="Times New Roman"/>
                <w:kern w:val="0"/>
                <w:sz w:val="28"/>
                <w:szCs w:val="28"/>
                <w14:ligatures w14:val="none"/>
              </w:rPr>
            </w:pPr>
          </w:p>
        </w:tc>
      </w:tr>
      <w:tr w:rsidR="00B34B20" w:rsidRPr="00ED596B" w14:paraId="552FE62E" w14:textId="77777777" w:rsidTr="004C4FBD">
        <w:tc>
          <w:tcPr>
            <w:tcW w:w="2048" w:type="dxa"/>
            <w:shd w:val="clear" w:color="auto" w:fill="auto"/>
          </w:tcPr>
          <w:p w14:paraId="2CC8B894" w14:textId="77777777" w:rsidR="00B34B20" w:rsidRPr="00ED596B" w:rsidRDefault="00B34B20" w:rsidP="004C4FBD">
            <w:pPr>
              <w:tabs>
                <w:tab w:val="left" w:pos="851"/>
                <w:tab w:val="left" w:pos="10348"/>
              </w:tabs>
              <w:spacing w:after="0" w:line="240" w:lineRule="auto"/>
              <w:rPr>
                <w:rFonts w:ascii="Times New Roman" w:eastAsia="Times New Roman" w:hAnsi="Times New Roman" w:cs="Times New Roman"/>
                <w:kern w:val="0"/>
                <w:sz w:val="28"/>
                <w:szCs w:val="28"/>
                <w14:ligatures w14:val="none"/>
              </w:rPr>
            </w:pPr>
          </w:p>
        </w:tc>
        <w:tc>
          <w:tcPr>
            <w:tcW w:w="6670" w:type="dxa"/>
            <w:shd w:val="clear" w:color="auto" w:fill="auto"/>
          </w:tcPr>
          <w:p w14:paraId="2B5DDD22" w14:textId="77777777" w:rsidR="00B34B20" w:rsidRPr="00ED596B" w:rsidRDefault="00B34B20" w:rsidP="004C4FBD">
            <w:pPr>
              <w:tabs>
                <w:tab w:val="left" w:pos="851"/>
                <w:tab w:val="left" w:pos="10348"/>
              </w:tabs>
              <w:spacing w:after="0" w:line="240" w:lineRule="auto"/>
              <w:rPr>
                <w:rFonts w:ascii="Times New Roman" w:eastAsia="Times New Roman" w:hAnsi="Times New Roman" w:cs="Times New Roman"/>
                <w:bCs/>
                <w:kern w:val="0"/>
                <w:sz w:val="28"/>
                <w:szCs w:val="28"/>
                <w:lang w:bidi="ru-RU"/>
                <w14:ligatures w14:val="none"/>
              </w:rPr>
            </w:pPr>
          </w:p>
        </w:tc>
        <w:tc>
          <w:tcPr>
            <w:tcW w:w="637" w:type="dxa"/>
            <w:shd w:val="clear" w:color="auto" w:fill="auto"/>
          </w:tcPr>
          <w:p w14:paraId="4AF9333F" w14:textId="77777777" w:rsidR="00B34B20" w:rsidRPr="00ED596B" w:rsidRDefault="00B34B20" w:rsidP="004C4FBD">
            <w:pPr>
              <w:tabs>
                <w:tab w:val="left" w:pos="851"/>
                <w:tab w:val="left" w:pos="10348"/>
              </w:tabs>
              <w:spacing w:after="0" w:line="240" w:lineRule="auto"/>
              <w:jc w:val="center"/>
              <w:rPr>
                <w:rFonts w:ascii="Times New Roman" w:eastAsia="Calibri" w:hAnsi="Times New Roman" w:cs="Times New Roman"/>
                <w:kern w:val="0"/>
                <w:sz w:val="28"/>
                <w:szCs w:val="28"/>
                <w14:ligatures w14:val="none"/>
              </w:rPr>
            </w:pPr>
          </w:p>
        </w:tc>
      </w:tr>
    </w:tbl>
    <w:p w14:paraId="26A9A846" w14:textId="77777777" w:rsidR="00B34B20" w:rsidRPr="00ED596B" w:rsidRDefault="00B34B20" w:rsidP="00A30CE6">
      <w:pPr>
        <w:tabs>
          <w:tab w:val="left" w:pos="851"/>
          <w:tab w:val="left" w:pos="10348"/>
        </w:tabs>
        <w:spacing w:after="0" w:line="240" w:lineRule="auto"/>
        <w:jc w:val="center"/>
        <w:rPr>
          <w:rFonts w:ascii="Times New Roman" w:eastAsia="Calibri" w:hAnsi="Times New Roman" w:cs="Times New Roman"/>
          <w:b/>
          <w:kern w:val="0"/>
          <w:sz w:val="28"/>
          <w:szCs w:val="28"/>
          <w14:ligatures w14:val="none"/>
        </w:rPr>
      </w:pPr>
    </w:p>
    <w:p w14:paraId="31444233" w14:textId="77777777" w:rsidR="00A30CE6" w:rsidRPr="00ED596B" w:rsidRDefault="00A30CE6" w:rsidP="00DA3468">
      <w:pPr>
        <w:tabs>
          <w:tab w:val="left" w:pos="851"/>
          <w:tab w:val="left" w:pos="3686"/>
          <w:tab w:val="left" w:pos="10348"/>
        </w:tabs>
        <w:spacing w:after="0" w:line="240" w:lineRule="auto"/>
        <w:jc w:val="center"/>
        <w:rPr>
          <w:rFonts w:ascii="Times New Roman" w:eastAsia="Calibri" w:hAnsi="Times New Roman" w:cs="Times New Roman"/>
          <w:b/>
          <w:kern w:val="0"/>
          <w:sz w:val="28"/>
          <w:szCs w:val="28"/>
          <w14:ligatures w14:val="none"/>
        </w:rPr>
      </w:pPr>
    </w:p>
    <w:p w14:paraId="7D094D79" w14:textId="77777777" w:rsidR="00A30CE6" w:rsidRPr="00ED596B" w:rsidRDefault="00A30CE6" w:rsidP="00DA3468">
      <w:pPr>
        <w:tabs>
          <w:tab w:val="left" w:pos="851"/>
          <w:tab w:val="left" w:pos="3686"/>
          <w:tab w:val="left" w:pos="10348"/>
        </w:tabs>
        <w:spacing w:after="0" w:line="240" w:lineRule="auto"/>
        <w:jc w:val="center"/>
        <w:rPr>
          <w:rFonts w:ascii="Times New Roman" w:eastAsia="Calibri" w:hAnsi="Times New Roman" w:cs="Times New Roman"/>
          <w:b/>
          <w:kern w:val="0"/>
          <w:sz w:val="28"/>
          <w:szCs w:val="28"/>
          <w14:ligatures w14:val="none"/>
        </w:rPr>
      </w:pPr>
    </w:p>
    <w:p w14:paraId="0EB7C68C" w14:textId="77777777" w:rsidR="00A30CE6" w:rsidRPr="00ED596B" w:rsidRDefault="00A30CE6" w:rsidP="00DA3468">
      <w:pPr>
        <w:tabs>
          <w:tab w:val="left" w:pos="851"/>
          <w:tab w:val="left" w:pos="3686"/>
          <w:tab w:val="left" w:pos="10348"/>
        </w:tabs>
        <w:spacing w:after="0" w:line="240" w:lineRule="auto"/>
        <w:jc w:val="center"/>
        <w:rPr>
          <w:rFonts w:ascii="Times New Roman" w:eastAsia="Calibri" w:hAnsi="Times New Roman" w:cs="Times New Roman"/>
          <w:b/>
          <w:kern w:val="0"/>
          <w:sz w:val="28"/>
          <w:szCs w:val="28"/>
          <w14:ligatures w14:val="none"/>
        </w:rPr>
      </w:pPr>
    </w:p>
    <w:p w14:paraId="6DD2E7B1" w14:textId="77777777" w:rsidR="00A30CE6" w:rsidRPr="00ED596B" w:rsidRDefault="00A30CE6" w:rsidP="00DA3468">
      <w:pPr>
        <w:tabs>
          <w:tab w:val="left" w:pos="851"/>
          <w:tab w:val="left" w:pos="3686"/>
          <w:tab w:val="left" w:pos="10348"/>
        </w:tabs>
        <w:spacing w:after="0" w:line="240" w:lineRule="auto"/>
        <w:jc w:val="center"/>
        <w:rPr>
          <w:rFonts w:ascii="Times New Roman" w:eastAsia="Calibri" w:hAnsi="Times New Roman" w:cs="Times New Roman"/>
          <w:b/>
          <w:kern w:val="0"/>
          <w:sz w:val="28"/>
          <w:szCs w:val="28"/>
          <w14:ligatures w14:val="none"/>
        </w:rPr>
      </w:pPr>
    </w:p>
    <w:p w14:paraId="1EBE90D2" w14:textId="77777777" w:rsidR="00A30CE6" w:rsidRPr="00ED596B" w:rsidRDefault="00A30CE6" w:rsidP="00DA3468">
      <w:pPr>
        <w:tabs>
          <w:tab w:val="left" w:pos="851"/>
          <w:tab w:val="left" w:pos="3686"/>
          <w:tab w:val="left" w:pos="10348"/>
        </w:tabs>
        <w:spacing w:after="0" w:line="240" w:lineRule="auto"/>
        <w:jc w:val="center"/>
        <w:rPr>
          <w:rFonts w:ascii="Times New Roman" w:eastAsia="Calibri" w:hAnsi="Times New Roman" w:cs="Times New Roman"/>
          <w:b/>
          <w:kern w:val="0"/>
          <w:sz w:val="28"/>
          <w:szCs w:val="28"/>
          <w14:ligatures w14:val="none"/>
        </w:rPr>
      </w:pPr>
    </w:p>
    <w:p w14:paraId="50BCCF61" w14:textId="77777777" w:rsidR="00A30CE6" w:rsidRPr="00ED596B" w:rsidRDefault="00A30CE6" w:rsidP="00DA3468">
      <w:pPr>
        <w:tabs>
          <w:tab w:val="left" w:pos="851"/>
          <w:tab w:val="left" w:pos="3686"/>
          <w:tab w:val="left" w:pos="10348"/>
        </w:tabs>
        <w:spacing w:after="0" w:line="240" w:lineRule="auto"/>
        <w:jc w:val="center"/>
        <w:rPr>
          <w:rFonts w:ascii="Times New Roman" w:eastAsia="Calibri" w:hAnsi="Times New Roman" w:cs="Times New Roman"/>
          <w:b/>
          <w:kern w:val="0"/>
          <w:sz w:val="28"/>
          <w:szCs w:val="28"/>
          <w14:ligatures w14:val="none"/>
        </w:rPr>
      </w:pPr>
    </w:p>
    <w:p w14:paraId="3D144277" w14:textId="77777777" w:rsidR="00A30CE6" w:rsidRPr="00ED596B" w:rsidRDefault="00A30CE6" w:rsidP="00DA3468">
      <w:pPr>
        <w:tabs>
          <w:tab w:val="left" w:pos="851"/>
          <w:tab w:val="left" w:pos="3686"/>
          <w:tab w:val="left" w:pos="10348"/>
        </w:tabs>
        <w:spacing w:after="0" w:line="240" w:lineRule="auto"/>
        <w:jc w:val="center"/>
        <w:rPr>
          <w:rFonts w:ascii="Times New Roman" w:eastAsia="Calibri" w:hAnsi="Times New Roman" w:cs="Times New Roman"/>
          <w:b/>
          <w:kern w:val="0"/>
          <w:sz w:val="28"/>
          <w:szCs w:val="28"/>
          <w14:ligatures w14:val="none"/>
        </w:rPr>
      </w:pPr>
    </w:p>
    <w:p w14:paraId="09A40C7F" w14:textId="766C8AC3" w:rsidR="002450CC" w:rsidRPr="00ED596B" w:rsidRDefault="002450CC" w:rsidP="00DA3468">
      <w:pPr>
        <w:tabs>
          <w:tab w:val="left" w:pos="851"/>
          <w:tab w:val="left" w:pos="3686"/>
          <w:tab w:val="left" w:pos="10348"/>
        </w:tabs>
        <w:spacing w:after="0" w:line="240" w:lineRule="auto"/>
        <w:jc w:val="center"/>
        <w:rPr>
          <w:rFonts w:ascii="Times New Roman" w:eastAsia="Calibri" w:hAnsi="Times New Roman" w:cs="Times New Roman"/>
          <w:kern w:val="0"/>
          <w:sz w:val="28"/>
          <w:szCs w:val="28"/>
          <w14:ligatures w14:val="none"/>
        </w:rPr>
      </w:pPr>
      <w:r w:rsidRPr="00ED596B">
        <w:rPr>
          <w:rFonts w:ascii="Times New Roman" w:eastAsia="Calibri" w:hAnsi="Times New Roman" w:cs="Times New Roman"/>
          <w:kern w:val="0"/>
          <w:sz w:val="28"/>
          <w:szCs w:val="28"/>
          <w14:ligatures w14:val="none"/>
        </w:rPr>
        <w:br w:type="page"/>
      </w:r>
    </w:p>
    <w:p w14:paraId="4D53B04E" w14:textId="100D1607" w:rsidR="00677CEC" w:rsidRPr="00ED596B" w:rsidRDefault="00387DED" w:rsidP="00677CEC">
      <w:pPr>
        <w:tabs>
          <w:tab w:val="left" w:pos="851"/>
          <w:tab w:val="left" w:pos="10348"/>
        </w:tabs>
        <w:spacing w:after="0" w:line="240" w:lineRule="auto"/>
        <w:jc w:val="center"/>
        <w:rPr>
          <w:rFonts w:ascii="Times New Roman" w:eastAsia="Times New Roman" w:hAnsi="Times New Roman" w:cs="Times New Roman"/>
          <w:b/>
          <w:sz w:val="28"/>
          <w:szCs w:val="28"/>
        </w:rPr>
      </w:pPr>
      <w:r w:rsidRPr="00ED596B">
        <w:rPr>
          <w:rFonts w:ascii="Times New Roman" w:eastAsia="Times New Roman" w:hAnsi="Times New Roman" w:cs="Times New Roman"/>
          <w:b/>
          <w:sz w:val="28"/>
          <w:szCs w:val="28"/>
        </w:rPr>
        <w:lastRenderedPageBreak/>
        <w:t>1-</w:t>
      </w:r>
      <w:r w:rsidR="00677CEC" w:rsidRPr="00ED596B">
        <w:rPr>
          <w:rFonts w:ascii="Times New Roman" w:eastAsia="Times New Roman" w:hAnsi="Times New Roman" w:cs="Times New Roman"/>
          <w:b/>
          <w:sz w:val="28"/>
          <w:szCs w:val="28"/>
        </w:rPr>
        <w:t>бөлім. Жалпы ережелер</w:t>
      </w:r>
    </w:p>
    <w:p w14:paraId="634D32DA" w14:textId="22176B4E" w:rsidR="00677CEC" w:rsidRPr="00ED596B" w:rsidRDefault="00677CEC" w:rsidP="00677CEC">
      <w:pPr>
        <w:tabs>
          <w:tab w:val="left" w:pos="851"/>
          <w:tab w:val="left" w:pos="10348"/>
        </w:tabs>
        <w:spacing w:after="0" w:line="240" w:lineRule="auto"/>
        <w:jc w:val="both"/>
        <w:rPr>
          <w:rFonts w:ascii="Times New Roman" w:eastAsia="Times New Roman" w:hAnsi="Times New Roman" w:cs="Times New Roman"/>
          <w:sz w:val="28"/>
          <w:szCs w:val="28"/>
        </w:rPr>
      </w:pPr>
    </w:p>
    <w:p w14:paraId="54B5B55D" w14:textId="439E6FCB" w:rsidR="00B35BC4" w:rsidRDefault="00677CEC" w:rsidP="00677CEC">
      <w:pPr>
        <w:tabs>
          <w:tab w:val="left" w:pos="851"/>
          <w:tab w:val="left" w:pos="10348"/>
        </w:tabs>
        <w:spacing w:after="0" w:line="276" w:lineRule="auto"/>
        <w:jc w:val="both"/>
        <w:rPr>
          <w:rFonts w:ascii="Times New Roman" w:eastAsia="Times New Roman" w:hAnsi="Times New Roman" w:cs="Times New Roman"/>
          <w:sz w:val="28"/>
          <w:szCs w:val="28"/>
          <w:shd w:val="clear" w:color="auto" w:fill="FFFFFF"/>
          <w:lang w:val="kk-KZ"/>
        </w:rPr>
      </w:pPr>
      <w:r w:rsidRPr="00ED596B">
        <w:rPr>
          <w:rFonts w:ascii="Times New Roman" w:eastAsia="Times New Roman" w:hAnsi="Times New Roman" w:cs="Times New Roman"/>
          <w:sz w:val="28"/>
          <w:szCs w:val="28"/>
        </w:rPr>
        <w:tab/>
      </w:r>
      <w:r w:rsidR="00B35BC4" w:rsidRPr="00ED596B">
        <w:rPr>
          <w:rFonts w:ascii="Times New Roman" w:eastAsia="Times New Roman" w:hAnsi="Times New Roman" w:cs="Times New Roman"/>
          <w:sz w:val="28"/>
          <w:szCs w:val="28"/>
          <w:shd w:val="clear" w:color="auto" w:fill="FFFFFF"/>
          <w:lang w:val="kk-KZ"/>
        </w:rPr>
        <w:t xml:space="preserve">Техникалық және кәсіптік орта білімнен кейінгі білім білім беру (бұдан әрі – ТжКОБ) ұйымдарының арнайы пән оқытушылары мен өндірістік оқыту шеберлерін оқытуға арналған </w:t>
      </w:r>
      <w:r w:rsidR="00887D4A" w:rsidRPr="00887D4A">
        <w:rPr>
          <w:rFonts w:ascii="Times New Roman" w:eastAsia="Times New Roman" w:hAnsi="Times New Roman" w:cs="Times New Roman"/>
          <w:sz w:val="28"/>
          <w:szCs w:val="28"/>
          <w:shd w:val="clear" w:color="auto" w:fill="FFFFFF"/>
          <w:lang w:val="kk-KZ"/>
        </w:rPr>
        <w:t>«Сантехника және жылыту» бағыты бойынша тұрғын үй-коммуналдық шаруашылық саласындағы техникалық және кәсіптік, орта білімнен кейінгі білім беру педагогтерінің кәсіби құзыреттерін жетілдіру»</w:t>
      </w:r>
      <w:r w:rsidR="00B35BC4" w:rsidRPr="00ED596B">
        <w:rPr>
          <w:rFonts w:ascii="Times New Roman" w:eastAsia="Times New Roman" w:hAnsi="Times New Roman" w:cs="Times New Roman"/>
          <w:sz w:val="28"/>
          <w:szCs w:val="28"/>
          <w:shd w:val="clear" w:color="auto" w:fill="FFFFFF"/>
          <w:lang w:val="kk-KZ"/>
        </w:rPr>
        <w:t xml:space="preserve"> білім беру бағдарламасы (бұдан әрі – Бағдарлама).</w:t>
      </w:r>
    </w:p>
    <w:p w14:paraId="3033A89F" w14:textId="2D140B48" w:rsidR="00887D4A" w:rsidRPr="00887D4A" w:rsidRDefault="00887D4A" w:rsidP="00677CEC">
      <w:pPr>
        <w:tabs>
          <w:tab w:val="left" w:pos="851"/>
          <w:tab w:val="left" w:pos="10348"/>
        </w:tabs>
        <w:spacing w:after="0" w:line="276"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Pr="00887D4A">
        <w:rPr>
          <w:rFonts w:ascii="Times New Roman" w:eastAsia="Times New Roman" w:hAnsi="Times New Roman" w:cs="Times New Roman"/>
          <w:sz w:val="28"/>
          <w:szCs w:val="28"/>
          <w:lang w:val="kk-KZ"/>
        </w:rPr>
        <w:t>Бағдарламаның өзектілігі – Еліміздегі құрылыс индустриясы, тұрғын үй-коммуналдық шаруашылық саласында жаңа технологиялар, энергия үнемдеу, экологиялық стандарттар мен «Ақылды үй» шешімдерінің кеңінен енгізілуімен байланысты. Бағдарлама мемлекеттік білім беру басымдықтарымен, «жасанды интеллект», цифрландыру және WorldSkills стандарттары секілді әлемдік трендтермен сабақтас.</w:t>
      </w:r>
    </w:p>
    <w:p w14:paraId="671F37D6" w14:textId="2AD7B367" w:rsidR="00677CEC" w:rsidRPr="00ED596B" w:rsidRDefault="00677CEC" w:rsidP="00677CEC">
      <w:pPr>
        <w:tabs>
          <w:tab w:val="left" w:pos="567"/>
        </w:tabs>
        <w:spacing w:after="0" w:line="240" w:lineRule="auto"/>
        <w:jc w:val="both"/>
        <w:rPr>
          <w:rFonts w:ascii="Times New Roman" w:eastAsia="Times New Roman" w:hAnsi="Times New Roman" w:cs="Times New Roman"/>
          <w:sz w:val="28"/>
          <w:szCs w:val="28"/>
          <w:lang w:val="kk-KZ"/>
        </w:rPr>
      </w:pPr>
      <w:r w:rsidRPr="00ED596B">
        <w:rPr>
          <w:rFonts w:ascii="Times New Roman" w:eastAsia="Times New Roman" w:hAnsi="Times New Roman" w:cs="Times New Roman"/>
          <w:sz w:val="28"/>
          <w:szCs w:val="28"/>
          <w:lang w:val="kk-KZ"/>
        </w:rPr>
        <w:t>Бағдарлама төмендегі ережелер мен талаптарды ескере отырып әзірленді:</w:t>
      </w:r>
    </w:p>
    <w:p w14:paraId="33AE0022" w14:textId="1486B533" w:rsidR="00677CEC" w:rsidRPr="00ED596B" w:rsidRDefault="00B35BC4" w:rsidP="00B35BC4">
      <w:pPr>
        <w:numPr>
          <w:ilvl w:val="0"/>
          <w:numId w:val="11"/>
        </w:numPr>
        <w:spacing w:after="0" w:line="240" w:lineRule="auto"/>
        <w:ind w:left="0" w:firstLine="709"/>
        <w:contextualSpacing/>
        <w:jc w:val="both"/>
        <w:rPr>
          <w:rFonts w:ascii="Times New Roman" w:eastAsia="Times New Roman" w:hAnsi="Times New Roman" w:cs="Times New Roman"/>
          <w:sz w:val="28"/>
          <w:szCs w:val="28"/>
          <w:lang w:val="kk-KZ"/>
        </w:rPr>
      </w:pPr>
      <w:r w:rsidRPr="00ED596B">
        <w:rPr>
          <w:rFonts w:ascii="Times New Roman" w:eastAsia="Times New Roman" w:hAnsi="Times New Roman" w:cs="Times New Roman"/>
          <w:sz w:val="28"/>
          <w:szCs w:val="28"/>
          <w:lang w:val="kk-KZ"/>
        </w:rPr>
        <w:t xml:space="preserve"> </w:t>
      </w:r>
      <w:r w:rsidR="00677CEC" w:rsidRPr="00ED596B">
        <w:rPr>
          <w:rFonts w:ascii="Times New Roman" w:eastAsia="Times New Roman" w:hAnsi="Times New Roman" w:cs="Times New Roman"/>
          <w:sz w:val="28"/>
          <w:szCs w:val="28"/>
          <w:lang w:val="kk-KZ"/>
        </w:rPr>
        <w:t xml:space="preserve">«Білім туралы» Қазақстан Республикасының 2007 жылғы 27 шілдедегі № 319-III Заңы; </w:t>
      </w:r>
    </w:p>
    <w:p w14:paraId="625CE44B" w14:textId="77777777" w:rsidR="0073436D" w:rsidRPr="00ED596B" w:rsidRDefault="00677CEC" w:rsidP="0073436D">
      <w:pPr>
        <w:numPr>
          <w:ilvl w:val="0"/>
          <w:numId w:val="11"/>
        </w:numPr>
        <w:spacing w:after="0" w:line="240" w:lineRule="auto"/>
        <w:ind w:left="0" w:firstLine="709"/>
        <w:contextualSpacing/>
        <w:jc w:val="both"/>
        <w:rPr>
          <w:rFonts w:ascii="Times New Roman" w:eastAsia="Times New Roman" w:hAnsi="Times New Roman" w:cs="Times New Roman"/>
          <w:kern w:val="0"/>
          <w:sz w:val="28"/>
          <w:szCs w:val="28"/>
          <w:lang w:val="kk-KZ" w:eastAsia="x-none"/>
          <w14:ligatures w14:val="none"/>
        </w:rPr>
      </w:pPr>
      <w:r w:rsidRPr="00ED596B">
        <w:rPr>
          <w:rFonts w:ascii="Times New Roman" w:eastAsia="Times New Roman" w:hAnsi="Times New Roman" w:cs="Times New Roman"/>
          <w:sz w:val="28"/>
          <w:szCs w:val="28"/>
          <w:lang w:val="kk-KZ"/>
        </w:rPr>
        <w:t xml:space="preserve"> «Педагог мәртебесі туралы» Қазақстан Республикасының 2019 жылғы 27 желтоқсандағы № 293-VІ ҚР Заңы;</w:t>
      </w:r>
    </w:p>
    <w:p w14:paraId="5FBA97FA" w14:textId="48BEA8CA" w:rsidR="0073436D" w:rsidRDefault="004425AE" w:rsidP="004425AE">
      <w:pPr>
        <w:numPr>
          <w:ilvl w:val="0"/>
          <w:numId w:val="11"/>
        </w:numPr>
        <w:spacing w:after="0" w:line="240" w:lineRule="auto"/>
        <w:ind w:left="0" w:firstLine="709"/>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Pr="004425AE">
        <w:rPr>
          <w:rFonts w:ascii="Times New Roman" w:eastAsia="Times New Roman" w:hAnsi="Times New Roman" w:cs="Times New Roman"/>
          <w:sz w:val="28"/>
          <w:szCs w:val="28"/>
          <w:lang w:val="kk-KZ"/>
        </w:rPr>
        <w:t>Тұрғын үй қатынастары туралы</w:t>
      </w:r>
      <w:r>
        <w:rPr>
          <w:rFonts w:ascii="Times New Roman" w:eastAsia="Times New Roman" w:hAnsi="Times New Roman" w:cs="Times New Roman"/>
          <w:sz w:val="28"/>
          <w:szCs w:val="28"/>
          <w:lang w:val="kk-KZ"/>
        </w:rPr>
        <w:t>»</w:t>
      </w:r>
      <w:r w:rsidRPr="004425AE">
        <w:rPr>
          <w:rFonts w:ascii="Times New Roman" w:eastAsia="Times New Roman" w:hAnsi="Times New Roman" w:cs="Times New Roman"/>
          <w:sz w:val="28"/>
          <w:szCs w:val="28"/>
          <w:lang w:val="kk-KZ"/>
        </w:rPr>
        <w:t xml:space="preserve"> Қазақстан Республикасының 19</w:t>
      </w:r>
      <w:r>
        <w:rPr>
          <w:rFonts w:ascii="Times New Roman" w:eastAsia="Times New Roman" w:hAnsi="Times New Roman" w:cs="Times New Roman"/>
          <w:sz w:val="28"/>
          <w:szCs w:val="28"/>
          <w:lang w:val="kk-KZ"/>
        </w:rPr>
        <w:t>97 жылғы 16 сәуiрдегi N 94 Заңы</w:t>
      </w:r>
      <w:r w:rsidR="0073436D" w:rsidRPr="004425AE">
        <w:rPr>
          <w:rFonts w:ascii="Times New Roman" w:eastAsia="Times New Roman" w:hAnsi="Times New Roman" w:cs="Times New Roman"/>
          <w:sz w:val="28"/>
          <w:szCs w:val="28"/>
          <w:lang w:val="kk-KZ"/>
        </w:rPr>
        <w:t>;</w:t>
      </w:r>
    </w:p>
    <w:p w14:paraId="2E554678" w14:textId="6B7C5149" w:rsidR="003D572D" w:rsidRDefault="0073436D" w:rsidP="003D572D">
      <w:pPr>
        <w:numPr>
          <w:ilvl w:val="0"/>
          <w:numId w:val="11"/>
        </w:numPr>
        <w:spacing w:after="0" w:line="240" w:lineRule="auto"/>
        <w:ind w:left="0" w:firstLine="709"/>
        <w:contextualSpacing/>
        <w:jc w:val="both"/>
        <w:rPr>
          <w:rFonts w:ascii="Times New Roman" w:eastAsia="Times New Roman" w:hAnsi="Times New Roman" w:cs="Times New Roman"/>
          <w:kern w:val="0"/>
          <w:sz w:val="28"/>
          <w:szCs w:val="28"/>
          <w:lang w:val="kk-KZ" w:eastAsia="x-none"/>
          <w14:ligatures w14:val="none"/>
        </w:rPr>
      </w:pPr>
      <w:r w:rsidRPr="00ED596B">
        <w:rPr>
          <w:rFonts w:ascii="Times New Roman" w:eastAsia="Times New Roman" w:hAnsi="Times New Roman" w:cs="Times New Roman"/>
          <w:kern w:val="0"/>
          <w:sz w:val="28"/>
          <w:szCs w:val="28"/>
          <w:lang w:val="kk-KZ" w:eastAsia="x-none"/>
          <w14:ligatures w14:val="none"/>
        </w:rPr>
        <w:t>Қазақстан Республикасы Үкіметінің 2023 жылғы 28 наурыздағы № 249 қаулысымен бекітілген Қазақстан Республикасының мектепке дейінгі, орта, техникалық және кәсіптік білім беруді дамытудың 2023-2029 жылдарға арналған тұжырымдамасы;</w:t>
      </w:r>
    </w:p>
    <w:p w14:paraId="1B474B11" w14:textId="610142FE" w:rsidR="006552ED" w:rsidRPr="00ED596B" w:rsidRDefault="006552ED" w:rsidP="003D572D">
      <w:pPr>
        <w:numPr>
          <w:ilvl w:val="0"/>
          <w:numId w:val="11"/>
        </w:numPr>
        <w:spacing w:after="0" w:line="240" w:lineRule="auto"/>
        <w:ind w:left="0" w:firstLine="709"/>
        <w:contextualSpacing/>
        <w:jc w:val="both"/>
        <w:rPr>
          <w:rFonts w:ascii="Times New Roman" w:eastAsia="Times New Roman" w:hAnsi="Times New Roman" w:cs="Times New Roman"/>
          <w:kern w:val="0"/>
          <w:sz w:val="28"/>
          <w:szCs w:val="28"/>
          <w:lang w:val="kk-KZ" w:eastAsia="x-none"/>
          <w14:ligatures w14:val="none"/>
        </w:rPr>
      </w:pPr>
      <w:r w:rsidRPr="002C1160">
        <w:rPr>
          <w:rFonts w:ascii="Times New Roman" w:hAnsi="Times New Roman" w:cs="Times New Roman"/>
          <w:sz w:val="28"/>
          <w:szCs w:val="28"/>
          <w:lang w:val="kk-KZ"/>
        </w:rPr>
        <w:t>Қазақстан Республикасы Энергетика министрінің 2014 жылғы 18 желтоқсандағы № 211 бұйрығы</w:t>
      </w:r>
      <w:r>
        <w:rPr>
          <w:rFonts w:ascii="Times New Roman" w:hAnsi="Times New Roman" w:cs="Times New Roman"/>
          <w:sz w:val="28"/>
          <w:szCs w:val="28"/>
          <w:lang w:val="kk-KZ"/>
        </w:rPr>
        <w:t>мен бекітілген ж</w:t>
      </w:r>
      <w:r w:rsidRPr="006552ED">
        <w:rPr>
          <w:rFonts w:ascii="Times New Roman" w:hAnsi="Times New Roman" w:cs="Times New Roman"/>
          <w:sz w:val="28"/>
          <w:szCs w:val="28"/>
          <w:lang w:val="kk-KZ"/>
        </w:rPr>
        <w:t xml:space="preserve">ылу </w:t>
      </w:r>
      <w:r>
        <w:rPr>
          <w:rFonts w:ascii="Times New Roman" w:hAnsi="Times New Roman" w:cs="Times New Roman"/>
          <w:sz w:val="28"/>
          <w:szCs w:val="28"/>
          <w:lang w:val="kk-KZ"/>
        </w:rPr>
        <w:t>энергиясын пайдалану қағидалары;</w:t>
      </w:r>
    </w:p>
    <w:p w14:paraId="2E2BCB7E" w14:textId="7A47FCF1" w:rsidR="003D572D" w:rsidRPr="00ED596B" w:rsidRDefault="003D572D" w:rsidP="003D572D">
      <w:pPr>
        <w:numPr>
          <w:ilvl w:val="0"/>
          <w:numId w:val="11"/>
        </w:numPr>
        <w:spacing w:after="0" w:line="240" w:lineRule="auto"/>
        <w:ind w:left="0" w:firstLine="709"/>
        <w:contextualSpacing/>
        <w:jc w:val="both"/>
        <w:rPr>
          <w:rFonts w:ascii="Times New Roman" w:eastAsia="Times New Roman" w:hAnsi="Times New Roman" w:cs="Times New Roman"/>
          <w:kern w:val="0"/>
          <w:sz w:val="28"/>
          <w:szCs w:val="28"/>
          <w:lang w:val="kk-KZ" w:eastAsia="x-none"/>
          <w14:ligatures w14:val="none"/>
        </w:rPr>
      </w:pPr>
      <w:r w:rsidRPr="00ED596B">
        <w:rPr>
          <w:rFonts w:ascii="Times New Roman" w:eastAsia="Times New Roman" w:hAnsi="Times New Roman" w:cs="Times New Roman"/>
          <w:kern w:val="0"/>
          <w:sz w:val="28"/>
          <w:szCs w:val="28"/>
          <w:lang w:val="kk-KZ" w:eastAsia="x-none"/>
          <w14:ligatures w14:val="none"/>
        </w:rPr>
        <w:t>Қазақстан Республикасы Білім және ғылым министрінің 2009 жылғы 13 шілдедегі № 338 бұйрығымен бекітілген педагогтер лауазымдарының үлгілік б</w:t>
      </w:r>
      <w:r w:rsidR="007D6CBA" w:rsidRPr="00ED596B">
        <w:rPr>
          <w:rFonts w:ascii="Times New Roman" w:eastAsia="Times New Roman" w:hAnsi="Times New Roman" w:cs="Times New Roman"/>
          <w:kern w:val="0"/>
          <w:sz w:val="28"/>
          <w:szCs w:val="28"/>
          <w:lang w:val="kk-KZ" w:eastAsia="x-none"/>
          <w14:ligatures w14:val="none"/>
        </w:rPr>
        <w:t>іліктілік сипаттамаларын</w:t>
      </w:r>
      <w:r w:rsidR="00BC4F42" w:rsidRPr="00ED596B">
        <w:rPr>
          <w:rFonts w:ascii="Times New Roman" w:eastAsia="Times New Roman" w:hAnsi="Times New Roman" w:cs="Times New Roman"/>
          <w:kern w:val="0"/>
          <w:sz w:val="28"/>
          <w:szCs w:val="28"/>
          <w:lang w:val="kk-KZ" w:eastAsia="x-none"/>
          <w14:ligatures w14:val="none"/>
        </w:rPr>
        <w:t>ың атауы</w:t>
      </w:r>
      <w:r w:rsidRPr="00ED596B">
        <w:rPr>
          <w:rFonts w:ascii="Times New Roman" w:eastAsia="Times New Roman" w:hAnsi="Times New Roman" w:cs="Times New Roman"/>
          <w:kern w:val="0"/>
          <w:sz w:val="28"/>
          <w:szCs w:val="28"/>
          <w:lang w:val="kk-KZ" w:eastAsia="x-none"/>
          <w14:ligatures w14:val="none"/>
        </w:rPr>
        <w:t>;</w:t>
      </w:r>
    </w:p>
    <w:p w14:paraId="7560AED6" w14:textId="0C1A9C71" w:rsidR="007D6CBA" w:rsidRPr="00ED596B" w:rsidRDefault="00BC4F42" w:rsidP="004C4FBD">
      <w:pPr>
        <w:numPr>
          <w:ilvl w:val="0"/>
          <w:numId w:val="11"/>
        </w:numPr>
        <w:spacing w:after="0" w:line="240" w:lineRule="auto"/>
        <w:ind w:left="0" w:firstLine="567"/>
        <w:contextualSpacing/>
        <w:jc w:val="both"/>
        <w:rPr>
          <w:rFonts w:ascii="Times New Roman" w:eastAsia="Times New Roman" w:hAnsi="Times New Roman" w:cs="Times New Roman"/>
          <w:kern w:val="0"/>
          <w:sz w:val="28"/>
          <w:szCs w:val="28"/>
          <w:lang w:val="kk-KZ" w:eastAsia="x-none"/>
          <w14:ligatures w14:val="none"/>
        </w:rPr>
      </w:pPr>
      <w:r w:rsidRPr="00ED596B">
        <w:rPr>
          <w:rFonts w:ascii="Times New Roman" w:eastAsia="Times New Roman" w:hAnsi="Times New Roman" w:cs="Times New Roman"/>
          <w:kern w:val="0"/>
          <w:sz w:val="28"/>
          <w:szCs w:val="28"/>
          <w:lang w:val="kk-KZ" w:eastAsia="x-none"/>
          <w14:ligatures w14:val="none"/>
        </w:rPr>
        <w:t>Қазақстан Республикасы Білім және ғылым министрінің 2016 жылғы 27 қаңтардағы № 83 бұйрығымен бекітілген педагогтерді аттестаттаудан өткізу қағидалары мен шарттары;</w:t>
      </w:r>
    </w:p>
    <w:p w14:paraId="4AAE70ED" w14:textId="11B5FC72" w:rsidR="006330CF" w:rsidRPr="00ED596B" w:rsidRDefault="006330CF" w:rsidP="006330CF">
      <w:pPr>
        <w:numPr>
          <w:ilvl w:val="0"/>
          <w:numId w:val="11"/>
        </w:numPr>
        <w:spacing w:after="0" w:line="240" w:lineRule="auto"/>
        <w:ind w:left="0" w:firstLine="567"/>
        <w:contextualSpacing/>
        <w:jc w:val="both"/>
        <w:rPr>
          <w:rFonts w:ascii="Times New Roman" w:eastAsia="Times New Roman" w:hAnsi="Times New Roman" w:cs="Times New Roman"/>
          <w:kern w:val="0"/>
          <w:sz w:val="28"/>
          <w:szCs w:val="28"/>
          <w:lang w:val="kk-KZ" w:eastAsia="x-none"/>
          <w14:ligatures w14:val="none"/>
        </w:rPr>
      </w:pPr>
      <w:r w:rsidRPr="00ED596B">
        <w:rPr>
          <w:rFonts w:ascii="Times New Roman" w:eastAsia="Times New Roman" w:hAnsi="Times New Roman" w:cs="Times New Roman"/>
          <w:kern w:val="0"/>
          <w:sz w:val="28"/>
          <w:szCs w:val="28"/>
          <w:lang w:val="kk-KZ" w:eastAsia="x-none"/>
          <w14:ligatures w14:val="none"/>
        </w:rPr>
        <w:t>Қазақстан Республикасы Білім және ғылым министрінің 2020 жылғы 4 мамырдағы №175 бұйрығымен бекітілген педагогтердің біліктілігін арттыру курстарының білім беру бағдарламаларын әзірлеу, келісу және бекіту қағидалары;</w:t>
      </w:r>
    </w:p>
    <w:p w14:paraId="0DA26215" w14:textId="001A5381" w:rsidR="006330CF" w:rsidRPr="00ED596B" w:rsidRDefault="006330CF" w:rsidP="006330CF">
      <w:pPr>
        <w:numPr>
          <w:ilvl w:val="0"/>
          <w:numId w:val="11"/>
        </w:numPr>
        <w:spacing w:after="0" w:line="240" w:lineRule="auto"/>
        <w:ind w:left="0" w:firstLine="567"/>
        <w:contextualSpacing/>
        <w:jc w:val="both"/>
        <w:rPr>
          <w:rFonts w:ascii="Times New Roman" w:eastAsia="Times New Roman" w:hAnsi="Times New Roman" w:cs="Times New Roman"/>
          <w:kern w:val="0"/>
          <w:sz w:val="28"/>
          <w:szCs w:val="28"/>
          <w:lang w:val="kk-KZ" w:eastAsia="x-none"/>
          <w14:ligatures w14:val="none"/>
        </w:rPr>
      </w:pPr>
      <w:r w:rsidRPr="00ED596B">
        <w:rPr>
          <w:rFonts w:ascii="Times New Roman" w:eastAsia="Times New Roman" w:hAnsi="Times New Roman" w:cs="Times New Roman"/>
          <w:kern w:val="0"/>
          <w:sz w:val="28"/>
          <w:szCs w:val="28"/>
          <w:lang w:val="kk-KZ" w:eastAsia="x-none"/>
          <w14:ligatures w14:val="none"/>
        </w:rPr>
        <w:t>Қазақстан Республикасы Білім және ғылым министрінің 2016 жылғы 28 қаңтардағы № 95 бұйрығымен бекітілген педагогтердің біліктілігін арттыру курстарын ұйымдастыру және өткізу, сондай-ақ педагог қызметін курстан кейінгі сүйемелдеу қағидалары.</w:t>
      </w:r>
    </w:p>
    <w:p w14:paraId="2F2293EF" w14:textId="2EB1C33A" w:rsidR="003E284E" w:rsidRPr="00ED596B" w:rsidRDefault="003E284E" w:rsidP="003E284E">
      <w:pPr>
        <w:spacing w:after="0" w:line="240" w:lineRule="auto"/>
        <w:ind w:firstLine="567"/>
        <w:contextualSpacing/>
        <w:jc w:val="both"/>
        <w:rPr>
          <w:rFonts w:ascii="Times New Roman" w:eastAsia="Times New Roman" w:hAnsi="Times New Roman" w:cs="Times New Roman"/>
          <w:kern w:val="0"/>
          <w:sz w:val="28"/>
          <w:szCs w:val="28"/>
          <w:lang w:val="kk-KZ" w:eastAsia="x-none"/>
          <w14:ligatures w14:val="none"/>
        </w:rPr>
      </w:pPr>
      <w:r w:rsidRPr="00ED596B">
        <w:rPr>
          <w:rFonts w:ascii="Times New Roman" w:eastAsia="Times New Roman" w:hAnsi="Times New Roman" w:cs="Times New Roman"/>
          <w:kern w:val="0"/>
          <w:sz w:val="28"/>
          <w:szCs w:val="28"/>
          <w:lang w:val="kk-KZ" w:eastAsia="x-none"/>
          <w14:ligatures w14:val="none"/>
        </w:rPr>
        <w:lastRenderedPageBreak/>
        <w:t>Курстық оқытудың көлемі: 108 академиялық сағат, оның 72 академиялық сағаты теориялық және практикалық оқу, 36 академиялық сағаты кәсіпорындарда/ұйымдарда тағылымдамадан өту.</w:t>
      </w:r>
    </w:p>
    <w:p w14:paraId="0D022FF1" w14:textId="43A15087" w:rsidR="006330CF" w:rsidRPr="00ED596B" w:rsidRDefault="003E284E" w:rsidP="003E284E">
      <w:pPr>
        <w:spacing w:after="0" w:line="240" w:lineRule="auto"/>
        <w:contextualSpacing/>
        <w:jc w:val="both"/>
        <w:rPr>
          <w:rFonts w:ascii="Times New Roman" w:eastAsia="Times New Roman" w:hAnsi="Times New Roman" w:cs="Times New Roman"/>
          <w:kern w:val="0"/>
          <w:sz w:val="28"/>
          <w:szCs w:val="28"/>
          <w:lang w:val="kk-KZ" w:eastAsia="x-none"/>
          <w14:ligatures w14:val="none"/>
        </w:rPr>
      </w:pPr>
      <w:r w:rsidRPr="00ED596B">
        <w:rPr>
          <w:rFonts w:ascii="Times New Roman" w:eastAsia="Times New Roman" w:hAnsi="Times New Roman" w:cs="Times New Roman"/>
          <w:kern w:val="0"/>
          <w:sz w:val="28"/>
          <w:szCs w:val="28"/>
          <w:lang w:val="kk-KZ" w:eastAsia="x-none"/>
          <w14:ligatures w14:val="none"/>
        </w:rPr>
        <w:t>Оқыту тілі: қазақ, орыс.</w:t>
      </w:r>
    </w:p>
    <w:p w14:paraId="6BE3B547" w14:textId="77777777" w:rsidR="00BC56EC" w:rsidRPr="00ED596B" w:rsidRDefault="00BC56EC" w:rsidP="00E00BF9">
      <w:pPr>
        <w:tabs>
          <w:tab w:val="left" w:pos="851"/>
          <w:tab w:val="left" w:pos="10348"/>
        </w:tabs>
        <w:spacing w:after="0" w:line="240" w:lineRule="auto"/>
        <w:ind w:firstLine="709"/>
        <w:jc w:val="center"/>
        <w:rPr>
          <w:rFonts w:ascii="Times New Roman" w:eastAsia="Times New Roman" w:hAnsi="Times New Roman" w:cs="Times New Roman"/>
          <w:b/>
          <w:bCs/>
          <w:sz w:val="28"/>
          <w:szCs w:val="28"/>
          <w:lang w:val="kk-KZ"/>
        </w:rPr>
      </w:pPr>
    </w:p>
    <w:p w14:paraId="0CE9BC51" w14:textId="5BA534B4" w:rsidR="002450CC" w:rsidRPr="00ED596B" w:rsidRDefault="00E00BF9" w:rsidP="00E00BF9">
      <w:pPr>
        <w:tabs>
          <w:tab w:val="left" w:pos="851"/>
          <w:tab w:val="left" w:pos="10348"/>
        </w:tabs>
        <w:spacing w:after="0" w:line="240" w:lineRule="auto"/>
        <w:ind w:firstLine="709"/>
        <w:jc w:val="center"/>
        <w:rPr>
          <w:rFonts w:ascii="Times New Roman" w:eastAsia="Times New Roman" w:hAnsi="Times New Roman" w:cs="Times New Roman"/>
          <w:b/>
          <w:bCs/>
          <w:sz w:val="28"/>
          <w:szCs w:val="28"/>
          <w:lang w:val="kk-KZ"/>
        </w:rPr>
      </w:pPr>
      <w:r w:rsidRPr="00ED596B">
        <w:rPr>
          <w:rFonts w:ascii="Times New Roman" w:eastAsia="Times New Roman" w:hAnsi="Times New Roman" w:cs="Times New Roman"/>
          <w:b/>
          <w:bCs/>
          <w:sz w:val="28"/>
          <w:szCs w:val="28"/>
          <w:lang w:val="kk-KZ"/>
        </w:rPr>
        <w:t>2 бөлім. Глоссарий</w:t>
      </w:r>
    </w:p>
    <w:p w14:paraId="58129068" w14:textId="77777777" w:rsidR="00E00BF9" w:rsidRPr="00ED596B" w:rsidRDefault="00E00BF9" w:rsidP="00E00BF9">
      <w:pPr>
        <w:tabs>
          <w:tab w:val="left" w:pos="851"/>
          <w:tab w:val="left" w:pos="10348"/>
        </w:tabs>
        <w:spacing w:after="0" w:line="240" w:lineRule="auto"/>
        <w:ind w:firstLine="709"/>
        <w:jc w:val="center"/>
        <w:rPr>
          <w:rFonts w:ascii="Times New Roman" w:eastAsia="Times New Roman" w:hAnsi="Times New Roman" w:cs="Times New Roman"/>
          <w:sz w:val="28"/>
          <w:szCs w:val="28"/>
          <w:lang w:val="kk-KZ"/>
        </w:rPr>
      </w:pPr>
    </w:p>
    <w:p w14:paraId="7DEA1470" w14:textId="41258E1D" w:rsidR="002450CC" w:rsidRPr="00ED596B" w:rsidRDefault="00762A39" w:rsidP="00DA3468">
      <w:pPr>
        <w:tabs>
          <w:tab w:val="left" w:pos="851"/>
          <w:tab w:val="left" w:pos="10348"/>
        </w:tabs>
        <w:spacing w:after="0" w:line="240" w:lineRule="auto"/>
        <w:ind w:firstLine="709"/>
        <w:jc w:val="both"/>
        <w:rPr>
          <w:rFonts w:ascii="Times New Roman" w:eastAsia="Times New Roman" w:hAnsi="Times New Roman" w:cs="Times New Roman"/>
          <w:sz w:val="28"/>
          <w:szCs w:val="28"/>
          <w:lang w:val="kk-KZ"/>
        </w:rPr>
      </w:pPr>
      <w:r w:rsidRPr="00ED596B">
        <w:rPr>
          <w:rFonts w:ascii="Times New Roman" w:eastAsia="Times New Roman" w:hAnsi="Times New Roman" w:cs="Times New Roman"/>
          <w:sz w:val="28"/>
          <w:szCs w:val="28"/>
          <w:lang w:val="kk-KZ"/>
        </w:rPr>
        <w:t>Бағдарламада келесі негізгі түсініктер және терминдер пайдаланылады.</w:t>
      </w:r>
    </w:p>
    <w:p w14:paraId="28BA17C3" w14:textId="77777777" w:rsidR="005F6354" w:rsidRPr="00674C82" w:rsidRDefault="005F6354" w:rsidP="005F6354">
      <w:pPr>
        <w:tabs>
          <w:tab w:val="left" w:pos="851"/>
          <w:tab w:val="left" w:pos="10348"/>
        </w:tabs>
        <w:spacing w:after="0" w:line="240" w:lineRule="auto"/>
        <w:ind w:firstLine="709"/>
        <w:jc w:val="both"/>
        <w:rPr>
          <w:rFonts w:ascii="Times New Roman" w:eastAsia="Times New Roman" w:hAnsi="Times New Roman" w:cs="Times New Roman"/>
          <w:sz w:val="28"/>
          <w:szCs w:val="28"/>
          <w:lang w:val="kk-KZ"/>
        </w:rPr>
      </w:pPr>
      <w:r w:rsidRPr="00674C82">
        <w:rPr>
          <w:rFonts w:ascii="Times New Roman" w:eastAsia="Times New Roman" w:hAnsi="Times New Roman" w:cs="Times New Roman"/>
          <w:b/>
          <w:sz w:val="28"/>
          <w:szCs w:val="28"/>
          <w:lang w:val="kk-KZ"/>
        </w:rPr>
        <w:t xml:space="preserve">Ақылды үй – </w:t>
      </w:r>
      <w:r w:rsidRPr="00674C82">
        <w:rPr>
          <w:rFonts w:ascii="Times New Roman" w:eastAsia="Times New Roman" w:hAnsi="Times New Roman" w:cs="Times New Roman"/>
          <w:sz w:val="28"/>
          <w:szCs w:val="28"/>
          <w:lang w:val="kk-KZ"/>
        </w:rPr>
        <w:t>тұрғын үйдегі инженерлік жүйелерді автоматтандыру және басқару технологиялары.</w:t>
      </w:r>
    </w:p>
    <w:p w14:paraId="1186ED11" w14:textId="6A14B8BE" w:rsidR="005F6354" w:rsidRPr="00ED596B" w:rsidRDefault="005F6354" w:rsidP="005F6354">
      <w:pPr>
        <w:tabs>
          <w:tab w:val="left" w:pos="851"/>
          <w:tab w:val="left" w:pos="10348"/>
        </w:tabs>
        <w:spacing w:after="0" w:line="240" w:lineRule="auto"/>
        <w:ind w:firstLine="709"/>
        <w:jc w:val="both"/>
        <w:rPr>
          <w:rFonts w:ascii="Times New Roman" w:eastAsia="Times New Roman" w:hAnsi="Times New Roman" w:cs="Times New Roman"/>
          <w:sz w:val="28"/>
          <w:szCs w:val="28"/>
          <w:lang w:val="kk-KZ"/>
        </w:rPr>
      </w:pPr>
      <w:r w:rsidRPr="00ED596B">
        <w:rPr>
          <w:rFonts w:ascii="Times New Roman" w:eastAsia="Times New Roman" w:hAnsi="Times New Roman" w:cs="Times New Roman"/>
          <w:b/>
          <w:sz w:val="28"/>
          <w:szCs w:val="28"/>
          <w:lang w:val="kk-KZ"/>
        </w:rPr>
        <w:t xml:space="preserve">Білім беру бағдарламасы </w:t>
      </w:r>
      <w:r w:rsidR="00881889" w:rsidRPr="00674C82">
        <w:rPr>
          <w:rFonts w:ascii="Times New Roman" w:eastAsia="Times New Roman" w:hAnsi="Times New Roman" w:cs="Times New Roman"/>
          <w:b/>
          <w:sz w:val="28"/>
          <w:szCs w:val="28"/>
          <w:lang w:val="kk-KZ"/>
        </w:rPr>
        <w:t>–</w:t>
      </w:r>
      <w:r w:rsidRPr="00ED596B">
        <w:rPr>
          <w:rFonts w:ascii="Times New Roman" w:eastAsia="Times New Roman" w:hAnsi="Times New Roman" w:cs="Times New Roman"/>
          <w:sz w:val="28"/>
          <w:szCs w:val="28"/>
          <w:lang w:val="kk-KZ"/>
        </w:rPr>
        <w:t xml:space="preserve"> оқытудың мақсаттары, нәтижелері мен мазмұнын, білім беру процесін ұйымдастыруды, оларды іске асыру тәсілдері мен әдістерін қамтитын білім берудің негізгі сипаттамаларының бірыңғай кешені.</w:t>
      </w:r>
    </w:p>
    <w:p w14:paraId="2A2D88D6" w14:textId="13A91095" w:rsidR="005F6354" w:rsidRPr="00ED596B" w:rsidRDefault="005F6354" w:rsidP="005F6354">
      <w:pPr>
        <w:tabs>
          <w:tab w:val="left" w:pos="851"/>
          <w:tab w:val="left" w:pos="10348"/>
        </w:tabs>
        <w:spacing w:after="0" w:line="240" w:lineRule="auto"/>
        <w:ind w:firstLine="709"/>
        <w:jc w:val="both"/>
        <w:rPr>
          <w:rFonts w:ascii="Times New Roman" w:eastAsia="Times New Roman" w:hAnsi="Times New Roman" w:cs="Times New Roman"/>
          <w:sz w:val="28"/>
          <w:szCs w:val="28"/>
          <w:lang w:val="kk-KZ"/>
        </w:rPr>
      </w:pPr>
      <w:r w:rsidRPr="00ED596B">
        <w:rPr>
          <w:rFonts w:ascii="Times New Roman" w:eastAsia="Times New Roman" w:hAnsi="Times New Roman" w:cs="Times New Roman"/>
          <w:b/>
          <w:sz w:val="28"/>
          <w:szCs w:val="28"/>
          <w:lang w:val="kk-KZ"/>
        </w:rPr>
        <w:t xml:space="preserve">Еңбекті қорғау </w:t>
      </w:r>
      <w:r w:rsidR="00881889" w:rsidRPr="00674C82">
        <w:rPr>
          <w:rFonts w:ascii="Times New Roman" w:eastAsia="Times New Roman" w:hAnsi="Times New Roman" w:cs="Times New Roman"/>
          <w:b/>
          <w:sz w:val="28"/>
          <w:szCs w:val="28"/>
          <w:lang w:val="kk-KZ"/>
        </w:rPr>
        <w:t>–</w:t>
      </w:r>
      <w:r w:rsidRPr="00ED596B">
        <w:rPr>
          <w:rFonts w:ascii="Times New Roman" w:eastAsia="Times New Roman" w:hAnsi="Times New Roman" w:cs="Times New Roman"/>
          <w:sz w:val="28"/>
          <w:szCs w:val="28"/>
          <w:lang w:val="kk-KZ"/>
        </w:rPr>
        <w:t xml:space="preserve"> адамның қауіпсіздігін, денсаулығын сақтауды, еңбек ету қабілетін қамтамасыз ететін заңнамалық-экономикалық, ұйымдастырушылық, техникалық және емдеу-профилактикалық іс-шаралар жүйесі.</w:t>
      </w:r>
    </w:p>
    <w:p w14:paraId="7EDF825A" w14:textId="5D7B8EE1" w:rsidR="005F6354" w:rsidRDefault="005F6354" w:rsidP="005F6354">
      <w:pPr>
        <w:tabs>
          <w:tab w:val="left" w:pos="851"/>
          <w:tab w:val="left" w:pos="10348"/>
        </w:tabs>
        <w:spacing w:after="0" w:line="240" w:lineRule="auto"/>
        <w:ind w:firstLine="709"/>
        <w:jc w:val="both"/>
        <w:rPr>
          <w:rFonts w:ascii="Times New Roman" w:eastAsia="Times New Roman" w:hAnsi="Times New Roman" w:cs="Times New Roman"/>
          <w:b/>
          <w:sz w:val="28"/>
          <w:szCs w:val="28"/>
          <w:lang w:val="kk-KZ"/>
        </w:rPr>
      </w:pPr>
      <w:r w:rsidRPr="00B70E1A">
        <w:rPr>
          <w:rFonts w:ascii="Times New Roman" w:eastAsia="Times New Roman" w:hAnsi="Times New Roman" w:cs="Times New Roman"/>
          <w:b/>
          <w:sz w:val="28"/>
          <w:szCs w:val="28"/>
          <w:lang w:val="kk-KZ"/>
        </w:rPr>
        <w:t>Еурокод</w:t>
      </w:r>
      <w:r>
        <w:rPr>
          <w:rFonts w:ascii="Times New Roman" w:eastAsia="Times New Roman" w:hAnsi="Times New Roman" w:cs="Times New Roman"/>
          <w:b/>
          <w:sz w:val="28"/>
          <w:szCs w:val="28"/>
          <w:lang w:val="kk-KZ"/>
        </w:rPr>
        <w:t xml:space="preserve"> </w:t>
      </w:r>
      <w:r w:rsidR="00881889" w:rsidRPr="00674C82">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 </w:t>
      </w:r>
      <w:r w:rsidRPr="00B70E1A">
        <w:rPr>
          <w:rFonts w:ascii="Times New Roman" w:eastAsia="Times New Roman" w:hAnsi="Times New Roman" w:cs="Times New Roman"/>
          <w:sz w:val="28"/>
          <w:szCs w:val="28"/>
          <w:lang w:val="kk-KZ"/>
        </w:rPr>
        <w:t>Еуропалық одақ елдерінде қолданылатын құрылыс нормалары мен есептеу стандарттарының бірыңғай жүйесі</w:t>
      </w:r>
      <w:r>
        <w:rPr>
          <w:rFonts w:ascii="Times New Roman" w:eastAsia="Times New Roman" w:hAnsi="Times New Roman" w:cs="Times New Roman"/>
          <w:sz w:val="28"/>
          <w:szCs w:val="28"/>
          <w:lang w:val="kk-KZ"/>
        </w:rPr>
        <w:t>.</w:t>
      </w:r>
    </w:p>
    <w:p w14:paraId="4CA7A17C" w14:textId="6C2351DF" w:rsidR="005F6354" w:rsidRPr="00ED596B" w:rsidRDefault="005F6354" w:rsidP="005F6354">
      <w:pPr>
        <w:tabs>
          <w:tab w:val="left" w:pos="851"/>
          <w:tab w:val="left" w:pos="10348"/>
        </w:tabs>
        <w:spacing w:after="0" w:line="240" w:lineRule="auto"/>
        <w:ind w:firstLine="709"/>
        <w:jc w:val="both"/>
        <w:rPr>
          <w:rFonts w:ascii="Times New Roman" w:eastAsia="Times New Roman" w:hAnsi="Times New Roman" w:cs="Times New Roman"/>
          <w:sz w:val="28"/>
          <w:szCs w:val="28"/>
          <w:lang w:val="kk-KZ"/>
        </w:rPr>
      </w:pPr>
      <w:r w:rsidRPr="00ED596B">
        <w:rPr>
          <w:rFonts w:ascii="Times New Roman" w:eastAsia="Times New Roman" w:hAnsi="Times New Roman" w:cs="Times New Roman"/>
          <w:b/>
          <w:sz w:val="28"/>
          <w:szCs w:val="28"/>
          <w:lang w:val="kk-KZ"/>
        </w:rPr>
        <w:t>Жасанды интеллект</w:t>
      </w:r>
      <w:r w:rsidR="004E2D91">
        <w:rPr>
          <w:rFonts w:ascii="Times New Roman" w:eastAsia="Times New Roman" w:hAnsi="Times New Roman" w:cs="Times New Roman"/>
          <w:b/>
          <w:sz w:val="28"/>
          <w:szCs w:val="28"/>
          <w:lang w:val="kk-KZ"/>
        </w:rPr>
        <w:t xml:space="preserve"> </w:t>
      </w:r>
      <w:r w:rsidR="004E2D91" w:rsidRPr="004E2D91">
        <w:rPr>
          <w:rFonts w:ascii="Times New Roman" w:eastAsia="Times New Roman" w:hAnsi="Times New Roman" w:cs="Times New Roman"/>
          <w:sz w:val="28"/>
          <w:szCs w:val="28"/>
          <w:lang w:val="kk-KZ"/>
        </w:rPr>
        <w:t>(ЖИ)</w:t>
      </w:r>
      <w:r w:rsidRPr="00ED596B">
        <w:rPr>
          <w:rFonts w:ascii="Times New Roman" w:eastAsia="Times New Roman" w:hAnsi="Times New Roman" w:cs="Times New Roman"/>
          <w:sz w:val="28"/>
          <w:szCs w:val="28"/>
          <w:lang w:val="kk-KZ"/>
        </w:rPr>
        <w:t xml:space="preserve"> </w:t>
      </w:r>
      <w:r w:rsidR="00881889" w:rsidRPr="00674C82">
        <w:rPr>
          <w:rFonts w:ascii="Times New Roman" w:eastAsia="Times New Roman" w:hAnsi="Times New Roman" w:cs="Times New Roman"/>
          <w:b/>
          <w:sz w:val="28"/>
          <w:szCs w:val="28"/>
          <w:lang w:val="kk-KZ"/>
        </w:rPr>
        <w:t>–</w:t>
      </w:r>
      <w:r w:rsidR="004E2D91">
        <w:rPr>
          <w:rFonts w:ascii="Times New Roman" w:eastAsia="Times New Roman" w:hAnsi="Times New Roman" w:cs="Times New Roman"/>
          <w:b/>
          <w:sz w:val="28"/>
          <w:szCs w:val="28"/>
          <w:lang w:val="kk-KZ"/>
        </w:rPr>
        <w:t xml:space="preserve"> </w:t>
      </w:r>
      <w:r w:rsidR="004E2D91" w:rsidRPr="004E2D91">
        <w:rPr>
          <w:rFonts w:ascii="Times New Roman" w:eastAsia="Times New Roman" w:hAnsi="Times New Roman" w:cs="Times New Roman"/>
          <w:sz w:val="28"/>
          <w:szCs w:val="28"/>
          <w:lang w:val="kk-KZ"/>
        </w:rPr>
        <w:t>ойлау, үйрену және мәселелерді шешу қабілеттерін адам интеллектін еліктеу арқылы жүзеге асыратын жүйелер жиынтығы.</w:t>
      </w:r>
      <w:r w:rsidRPr="00ED596B">
        <w:rPr>
          <w:rFonts w:ascii="Times New Roman" w:eastAsia="Times New Roman" w:hAnsi="Times New Roman" w:cs="Times New Roman"/>
          <w:sz w:val="28"/>
          <w:szCs w:val="28"/>
          <w:lang w:val="kk-KZ"/>
        </w:rPr>
        <w:t>.</w:t>
      </w:r>
    </w:p>
    <w:p w14:paraId="1F6F5B30" w14:textId="77777777" w:rsidR="005F6354" w:rsidRPr="00674C82" w:rsidRDefault="005F6354" w:rsidP="005F6354">
      <w:pPr>
        <w:tabs>
          <w:tab w:val="left" w:pos="851"/>
          <w:tab w:val="left" w:pos="10348"/>
        </w:tabs>
        <w:spacing w:after="0" w:line="240" w:lineRule="auto"/>
        <w:ind w:firstLine="709"/>
        <w:jc w:val="both"/>
        <w:rPr>
          <w:rFonts w:ascii="Times New Roman" w:eastAsia="Times New Roman" w:hAnsi="Times New Roman" w:cs="Times New Roman"/>
          <w:sz w:val="28"/>
          <w:szCs w:val="28"/>
          <w:lang w:val="kk-KZ"/>
        </w:rPr>
      </w:pPr>
      <w:r w:rsidRPr="00674C82">
        <w:rPr>
          <w:rFonts w:ascii="Times New Roman" w:eastAsia="Times New Roman" w:hAnsi="Times New Roman" w:cs="Times New Roman"/>
          <w:b/>
          <w:sz w:val="28"/>
          <w:szCs w:val="28"/>
          <w:lang w:val="kk-KZ"/>
        </w:rPr>
        <w:t xml:space="preserve">Жылыту жүйелері – </w:t>
      </w:r>
      <w:r w:rsidRPr="00674C82">
        <w:rPr>
          <w:rFonts w:ascii="Times New Roman" w:eastAsia="Times New Roman" w:hAnsi="Times New Roman" w:cs="Times New Roman"/>
          <w:sz w:val="28"/>
          <w:szCs w:val="28"/>
          <w:lang w:val="kk-KZ"/>
        </w:rPr>
        <w:t>ғимарат ішіндегі жылуды сақтау және таратуға арналған құрылғылар мен жабдықтар кешені.</w:t>
      </w:r>
    </w:p>
    <w:p w14:paraId="34D79F5B" w14:textId="71432A43" w:rsidR="005F6354" w:rsidRPr="00ED596B" w:rsidRDefault="005F6354" w:rsidP="005F6354">
      <w:pPr>
        <w:tabs>
          <w:tab w:val="left" w:pos="851"/>
          <w:tab w:val="left" w:pos="10348"/>
        </w:tabs>
        <w:spacing w:after="0" w:line="240" w:lineRule="auto"/>
        <w:ind w:firstLine="709"/>
        <w:jc w:val="both"/>
        <w:rPr>
          <w:rFonts w:ascii="Times New Roman" w:eastAsia="Times New Roman" w:hAnsi="Times New Roman" w:cs="Times New Roman"/>
          <w:bCs/>
          <w:sz w:val="28"/>
          <w:szCs w:val="28"/>
          <w:lang w:val="kk-KZ"/>
        </w:rPr>
      </w:pPr>
      <w:r w:rsidRPr="00ED596B">
        <w:rPr>
          <w:rFonts w:ascii="Times New Roman" w:eastAsia="Times New Roman" w:hAnsi="Times New Roman" w:cs="Times New Roman"/>
          <w:b/>
          <w:bCs/>
          <w:sz w:val="28"/>
          <w:szCs w:val="28"/>
          <w:lang w:val="kk-KZ"/>
        </w:rPr>
        <w:t xml:space="preserve">Кәсіби құзыреттілік </w:t>
      </w:r>
      <w:r w:rsidR="00881889" w:rsidRPr="00674C82">
        <w:rPr>
          <w:rFonts w:ascii="Times New Roman" w:eastAsia="Times New Roman" w:hAnsi="Times New Roman" w:cs="Times New Roman"/>
          <w:b/>
          <w:sz w:val="28"/>
          <w:szCs w:val="28"/>
          <w:lang w:val="kk-KZ"/>
        </w:rPr>
        <w:t>–</w:t>
      </w:r>
      <w:r w:rsidRPr="00ED596B">
        <w:rPr>
          <w:rFonts w:ascii="Times New Roman" w:eastAsia="Times New Roman" w:hAnsi="Times New Roman" w:cs="Times New Roman"/>
          <w:b/>
          <w:bCs/>
          <w:sz w:val="28"/>
          <w:szCs w:val="28"/>
          <w:lang w:val="kk-KZ"/>
        </w:rPr>
        <w:t xml:space="preserve"> </w:t>
      </w:r>
      <w:r w:rsidRPr="00ED596B">
        <w:rPr>
          <w:rFonts w:ascii="Times New Roman" w:eastAsia="Times New Roman" w:hAnsi="Times New Roman" w:cs="Times New Roman"/>
          <w:bCs/>
          <w:sz w:val="28"/>
          <w:szCs w:val="28"/>
          <w:lang w:val="kk-KZ"/>
        </w:rPr>
        <w:t>бұл табысты педагогикалық қызмет үшін қажетті кәсіби және жеке қасиеттердің жиынтығы.</w:t>
      </w:r>
    </w:p>
    <w:p w14:paraId="4F092346" w14:textId="6B60EB5B" w:rsidR="005F6354" w:rsidRPr="00ED596B" w:rsidRDefault="005F6354" w:rsidP="005F6354">
      <w:pPr>
        <w:tabs>
          <w:tab w:val="left" w:pos="851"/>
          <w:tab w:val="left" w:pos="10348"/>
        </w:tabs>
        <w:spacing w:after="0" w:line="240" w:lineRule="auto"/>
        <w:ind w:firstLine="709"/>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b/>
          <w:kern w:val="0"/>
          <w:sz w:val="28"/>
          <w:szCs w:val="28"/>
          <w:lang w:val="kk-KZ"/>
          <w14:ligatures w14:val="none"/>
        </w:rPr>
        <w:t xml:space="preserve">Кәсіби міндет </w:t>
      </w:r>
      <w:r w:rsidR="00881889" w:rsidRPr="00674C82">
        <w:rPr>
          <w:rFonts w:ascii="Times New Roman" w:eastAsia="Times New Roman" w:hAnsi="Times New Roman" w:cs="Times New Roman"/>
          <w:b/>
          <w:sz w:val="28"/>
          <w:szCs w:val="28"/>
          <w:lang w:val="kk-KZ"/>
        </w:rPr>
        <w:t>–</w:t>
      </w:r>
      <w:r w:rsidRPr="00ED596B">
        <w:rPr>
          <w:rFonts w:ascii="Times New Roman" w:eastAsia="Times New Roman" w:hAnsi="Times New Roman" w:cs="Times New Roman"/>
          <w:kern w:val="0"/>
          <w:sz w:val="28"/>
          <w:szCs w:val="28"/>
          <w:lang w:val="kk-KZ"/>
          <w14:ligatures w14:val="none"/>
        </w:rPr>
        <w:t xml:space="preserve"> еңбек функциясын іске асыруға және кәсіби қызметтің белгілі бір саласында қажетті нәтижеге қол жеткізуге байланысты әрекеттер туралы нормативтік түсінік.</w:t>
      </w:r>
    </w:p>
    <w:p w14:paraId="2C9B1DA1" w14:textId="4408EBF0" w:rsidR="005F6354" w:rsidRPr="00ED596B" w:rsidRDefault="005F6354" w:rsidP="005F6354">
      <w:pPr>
        <w:tabs>
          <w:tab w:val="left" w:pos="851"/>
          <w:tab w:val="left" w:pos="10348"/>
        </w:tabs>
        <w:spacing w:after="0" w:line="240" w:lineRule="auto"/>
        <w:ind w:firstLine="709"/>
        <w:jc w:val="both"/>
        <w:rPr>
          <w:rFonts w:ascii="Times New Roman" w:eastAsia="Times New Roman" w:hAnsi="Times New Roman" w:cs="Times New Roman"/>
          <w:bCs/>
          <w:sz w:val="28"/>
          <w:szCs w:val="28"/>
          <w:lang w:val="kk-KZ"/>
        </w:rPr>
      </w:pPr>
      <w:r w:rsidRPr="00ED596B">
        <w:rPr>
          <w:rFonts w:ascii="Times New Roman" w:eastAsia="Times New Roman" w:hAnsi="Times New Roman" w:cs="Times New Roman"/>
          <w:b/>
          <w:bCs/>
          <w:sz w:val="28"/>
          <w:szCs w:val="28"/>
          <w:lang w:val="kk-KZ"/>
        </w:rPr>
        <w:t xml:space="preserve">Кәсіптік стандарт (КС) </w:t>
      </w:r>
      <w:r w:rsidR="00881889" w:rsidRPr="00674C82">
        <w:rPr>
          <w:rFonts w:ascii="Times New Roman" w:eastAsia="Times New Roman" w:hAnsi="Times New Roman" w:cs="Times New Roman"/>
          <w:b/>
          <w:sz w:val="28"/>
          <w:szCs w:val="28"/>
          <w:lang w:val="kk-KZ"/>
        </w:rPr>
        <w:t>–</w:t>
      </w:r>
      <w:r w:rsidRPr="00ED596B">
        <w:rPr>
          <w:rFonts w:ascii="Times New Roman" w:eastAsia="Times New Roman" w:hAnsi="Times New Roman" w:cs="Times New Roman"/>
          <w:b/>
          <w:bCs/>
          <w:sz w:val="28"/>
          <w:szCs w:val="28"/>
          <w:lang w:val="kk-KZ"/>
        </w:rPr>
        <w:t xml:space="preserve"> </w:t>
      </w:r>
      <w:r w:rsidRPr="00ED596B">
        <w:rPr>
          <w:rFonts w:ascii="Times New Roman" w:eastAsia="Times New Roman" w:hAnsi="Times New Roman" w:cs="Times New Roman"/>
          <w:bCs/>
          <w:sz w:val="28"/>
          <w:szCs w:val="28"/>
          <w:lang w:val="kk-KZ"/>
        </w:rPr>
        <w:t>кәсіптік қызметтің нақты саласында біліктілік деңгейіне, құзыреттеріне, мазмұнына, сапасына және еңбек жағдайларына қойылатын талаптарды айқындайтын стандарт.</w:t>
      </w:r>
    </w:p>
    <w:p w14:paraId="55CC843A" w14:textId="77777777" w:rsidR="005F6354" w:rsidRPr="00ED596B" w:rsidRDefault="005F6354" w:rsidP="005F6354">
      <w:pPr>
        <w:spacing w:after="0" w:line="240" w:lineRule="auto"/>
        <w:ind w:firstLine="709"/>
        <w:jc w:val="both"/>
        <w:rPr>
          <w:rFonts w:ascii="Times New Roman" w:eastAsia="Consolas" w:hAnsi="Times New Roman" w:cs="Times New Roman"/>
          <w:kern w:val="0"/>
          <w:sz w:val="28"/>
          <w:szCs w:val="28"/>
          <w:lang w:val="kk-KZ"/>
          <w14:ligatures w14:val="none"/>
        </w:rPr>
      </w:pPr>
      <w:r w:rsidRPr="00ED596B">
        <w:rPr>
          <w:rFonts w:ascii="Times New Roman" w:eastAsia="Consolas" w:hAnsi="Times New Roman" w:cs="Times New Roman"/>
          <w:b/>
          <w:kern w:val="0"/>
          <w:sz w:val="28"/>
          <w:szCs w:val="28"/>
          <w:lang w:val="kk-KZ"/>
          <w14:ligatures w14:val="none"/>
        </w:rPr>
        <w:t xml:space="preserve">Кейс-стади – </w:t>
      </w:r>
      <w:r w:rsidRPr="00ED596B">
        <w:rPr>
          <w:rFonts w:ascii="Times New Roman" w:eastAsia="Consolas" w:hAnsi="Times New Roman" w:cs="Times New Roman"/>
          <w:kern w:val="0"/>
          <w:sz w:val="28"/>
          <w:szCs w:val="28"/>
          <w:lang w:val="kk-KZ"/>
          <w14:ligatures w14:val="none"/>
        </w:rPr>
        <w:t>нақты жағдайды терең және егжей-тегжейлі зерттеу.</w:t>
      </w:r>
    </w:p>
    <w:p w14:paraId="0F07E8D9" w14:textId="61805DF6" w:rsidR="005F6354" w:rsidRPr="00ED596B" w:rsidRDefault="005F6354" w:rsidP="005F6354">
      <w:pPr>
        <w:tabs>
          <w:tab w:val="left" w:pos="851"/>
          <w:tab w:val="left" w:pos="10348"/>
        </w:tabs>
        <w:spacing w:after="0" w:line="240" w:lineRule="auto"/>
        <w:ind w:firstLine="709"/>
        <w:jc w:val="both"/>
        <w:rPr>
          <w:rFonts w:ascii="Times New Roman" w:eastAsia="Times New Roman" w:hAnsi="Times New Roman" w:cs="Times New Roman"/>
          <w:sz w:val="28"/>
          <w:szCs w:val="28"/>
          <w:lang w:val="kk-KZ"/>
        </w:rPr>
      </w:pPr>
      <w:r w:rsidRPr="00ED596B">
        <w:rPr>
          <w:rFonts w:ascii="Times New Roman" w:eastAsia="Times New Roman" w:hAnsi="Times New Roman" w:cs="Times New Roman"/>
          <w:b/>
          <w:sz w:val="28"/>
          <w:szCs w:val="28"/>
          <w:lang w:val="kk-KZ"/>
        </w:rPr>
        <w:t xml:space="preserve">Кері байланыс </w:t>
      </w:r>
      <w:r w:rsidR="00881889" w:rsidRPr="00674C82">
        <w:rPr>
          <w:rFonts w:ascii="Times New Roman" w:eastAsia="Times New Roman" w:hAnsi="Times New Roman" w:cs="Times New Roman"/>
          <w:b/>
          <w:sz w:val="28"/>
          <w:szCs w:val="28"/>
          <w:lang w:val="kk-KZ"/>
        </w:rPr>
        <w:t>–</w:t>
      </w:r>
      <w:r w:rsidRPr="00ED596B">
        <w:rPr>
          <w:rFonts w:ascii="Times New Roman" w:eastAsia="Times New Roman" w:hAnsi="Times New Roman" w:cs="Times New Roman"/>
          <w:sz w:val="28"/>
          <w:szCs w:val="28"/>
          <w:lang w:val="kk-KZ"/>
        </w:rPr>
        <w:t xml:space="preserve"> кез келген әрекетке немесе оқиғаға кері байланыс, жауап, жауап беру; басқа адамдардың мінез-құлқын өзгертуге (жақсартуға) арналған құрал.</w:t>
      </w:r>
    </w:p>
    <w:p w14:paraId="3D7C761E" w14:textId="77777777" w:rsidR="005F6354" w:rsidRPr="00ED596B" w:rsidRDefault="005F6354" w:rsidP="005F6354">
      <w:pPr>
        <w:tabs>
          <w:tab w:val="left" w:pos="851"/>
          <w:tab w:val="left" w:pos="10348"/>
        </w:tabs>
        <w:spacing w:after="0" w:line="240" w:lineRule="auto"/>
        <w:ind w:firstLine="709"/>
        <w:jc w:val="both"/>
        <w:rPr>
          <w:rFonts w:ascii="Times New Roman" w:eastAsia="Times New Roman" w:hAnsi="Times New Roman" w:cs="Times New Roman"/>
          <w:sz w:val="28"/>
          <w:szCs w:val="28"/>
          <w:lang w:val="kk-KZ"/>
        </w:rPr>
      </w:pPr>
      <w:r w:rsidRPr="00ED596B">
        <w:rPr>
          <w:rFonts w:ascii="Times New Roman" w:eastAsia="Consolas" w:hAnsi="Times New Roman" w:cs="Times New Roman"/>
          <w:b/>
          <w:kern w:val="0"/>
          <w:sz w:val="28"/>
          <w:szCs w:val="28"/>
          <w:lang w:val="kk-KZ"/>
          <w14:ligatures w14:val="none"/>
        </w:rPr>
        <w:t>Қорытынды бағалау</w:t>
      </w:r>
      <w:r w:rsidRPr="00ED596B">
        <w:rPr>
          <w:rFonts w:ascii="Times New Roman" w:eastAsia="Consolas" w:hAnsi="Times New Roman" w:cs="Times New Roman"/>
          <w:kern w:val="0"/>
          <w:sz w:val="28"/>
          <w:szCs w:val="28"/>
          <w:lang w:val="kk-KZ"/>
          <w14:ligatures w14:val="none"/>
        </w:rPr>
        <w:t xml:space="preserve"> </w:t>
      </w:r>
      <w:r w:rsidRPr="00ED596B">
        <w:rPr>
          <w:rFonts w:ascii="Times New Roman" w:eastAsia="Times New Roman" w:hAnsi="Times New Roman" w:cs="Times New Roman"/>
          <w:color w:val="000000" w:themeColor="text1"/>
          <w:sz w:val="28"/>
          <w:szCs w:val="28"/>
          <w:lang w:val="kk-KZ"/>
        </w:rPr>
        <w:t>–</w:t>
      </w:r>
      <w:r w:rsidRPr="00ED596B">
        <w:rPr>
          <w:rFonts w:ascii="Times New Roman" w:eastAsia="Consolas" w:hAnsi="Times New Roman" w:cs="Times New Roman"/>
          <w:kern w:val="0"/>
          <w:sz w:val="28"/>
          <w:szCs w:val="28"/>
          <w:lang w:val="kk-KZ"/>
          <w14:ligatures w14:val="none"/>
        </w:rPr>
        <w:t xml:space="preserve"> біліктілікті арттырудың қысқа мерзімді курстары бағдарламасының талаптарына сәйкес педагогтің біліктілік деңгейі мен құзыреттілігін растау рәсімі</w:t>
      </w:r>
    </w:p>
    <w:p w14:paraId="6ACC39F5" w14:textId="08DBF1D1" w:rsidR="005F6354" w:rsidRPr="00ED596B" w:rsidRDefault="005F6354" w:rsidP="005F6354">
      <w:pPr>
        <w:tabs>
          <w:tab w:val="left" w:pos="851"/>
          <w:tab w:val="left" w:pos="10348"/>
        </w:tabs>
        <w:spacing w:after="0" w:line="240" w:lineRule="auto"/>
        <w:ind w:firstLine="709"/>
        <w:jc w:val="both"/>
        <w:rPr>
          <w:rFonts w:ascii="Times New Roman" w:eastAsia="Times New Roman" w:hAnsi="Times New Roman" w:cs="Times New Roman"/>
          <w:b/>
          <w:bCs/>
          <w:sz w:val="28"/>
          <w:szCs w:val="28"/>
          <w:lang w:val="kk-KZ"/>
        </w:rPr>
      </w:pPr>
      <w:r w:rsidRPr="00ED596B">
        <w:rPr>
          <w:rFonts w:ascii="Times New Roman" w:eastAsia="Times New Roman" w:hAnsi="Times New Roman" w:cs="Times New Roman"/>
          <w:b/>
          <w:bCs/>
          <w:sz w:val="28"/>
          <w:szCs w:val="28"/>
          <w:lang w:val="kk-KZ"/>
        </w:rPr>
        <w:t xml:space="preserve">Құзыреттілік </w:t>
      </w:r>
      <w:r w:rsidR="00881889" w:rsidRPr="00674C82">
        <w:rPr>
          <w:rFonts w:ascii="Times New Roman" w:eastAsia="Times New Roman" w:hAnsi="Times New Roman" w:cs="Times New Roman"/>
          <w:b/>
          <w:sz w:val="28"/>
          <w:szCs w:val="28"/>
          <w:lang w:val="kk-KZ"/>
        </w:rPr>
        <w:t>–</w:t>
      </w:r>
      <w:r w:rsidRPr="00ED596B">
        <w:rPr>
          <w:rFonts w:ascii="Times New Roman" w:eastAsia="Times New Roman" w:hAnsi="Times New Roman" w:cs="Times New Roman"/>
          <w:b/>
          <w:bCs/>
          <w:sz w:val="28"/>
          <w:szCs w:val="28"/>
          <w:lang w:val="kk-KZ"/>
        </w:rPr>
        <w:t xml:space="preserve"> </w:t>
      </w:r>
      <w:r w:rsidRPr="00ED596B">
        <w:rPr>
          <w:rFonts w:ascii="Times New Roman" w:eastAsia="Times New Roman" w:hAnsi="Times New Roman" w:cs="Times New Roman"/>
          <w:bCs/>
          <w:sz w:val="28"/>
          <w:szCs w:val="28"/>
          <w:lang w:val="kk-KZ"/>
        </w:rPr>
        <w:t>бұл оқытушының белгісіздік жағдайында әрекет ету қабілеті.</w:t>
      </w:r>
    </w:p>
    <w:p w14:paraId="54599EC7" w14:textId="04546AD2" w:rsidR="005F6354" w:rsidRPr="00ED596B" w:rsidRDefault="005F6354" w:rsidP="005F6354">
      <w:pPr>
        <w:tabs>
          <w:tab w:val="left" w:pos="851"/>
          <w:tab w:val="left" w:pos="10348"/>
        </w:tabs>
        <w:spacing w:after="0" w:line="240" w:lineRule="auto"/>
        <w:ind w:firstLine="709"/>
        <w:jc w:val="both"/>
        <w:rPr>
          <w:rFonts w:ascii="Times New Roman" w:eastAsia="Times New Roman" w:hAnsi="Times New Roman" w:cs="Times New Roman"/>
          <w:sz w:val="28"/>
          <w:szCs w:val="28"/>
          <w:lang w:val="kk-KZ"/>
        </w:rPr>
      </w:pPr>
      <w:r w:rsidRPr="00ED596B">
        <w:rPr>
          <w:rFonts w:ascii="Times New Roman" w:eastAsia="Times New Roman" w:hAnsi="Times New Roman" w:cs="Times New Roman"/>
          <w:b/>
          <w:sz w:val="28"/>
          <w:szCs w:val="28"/>
          <w:lang w:val="kk-KZ"/>
        </w:rPr>
        <w:t>Лауазымдық нұсқаулық</w:t>
      </w:r>
      <w:r>
        <w:rPr>
          <w:rFonts w:ascii="Times New Roman" w:eastAsia="Times New Roman" w:hAnsi="Times New Roman" w:cs="Times New Roman"/>
          <w:b/>
          <w:sz w:val="28"/>
          <w:szCs w:val="28"/>
          <w:lang w:val="kk-KZ"/>
        </w:rPr>
        <w:t xml:space="preserve"> </w:t>
      </w:r>
      <w:r w:rsidR="00881889" w:rsidRPr="00674C82">
        <w:rPr>
          <w:rFonts w:ascii="Times New Roman" w:eastAsia="Times New Roman" w:hAnsi="Times New Roman" w:cs="Times New Roman"/>
          <w:b/>
          <w:sz w:val="28"/>
          <w:szCs w:val="28"/>
          <w:lang w:val="kk-KZ"/>
        </w:rPr>
        <w:t>–</w:t>
      </w:r>
      <w:r>
        <w:rPr>
          <w:rFonts w:ascii="Times New Roman" w:eastAsia="Times New Roman" w:hAnsi="Times New Roman" w:cs="Times New Roman"/>
          <w:sz w:val="28"/>
          <w:szCs w:val="28"/>
          <w:lang w:val="kk-KZ"/>
        </w:rPr>
        <w:t xml:space="preserve"> </w:t>
      </w:r>
      <w:r w:rsidRPr="00ED596B">
        <w:rPr>
          <w:rFonts w:ascii="Times New Roman" w:eastAsia="Times New Roman" w:hAnsi="Times New Roman" w:cs="Times New Roman"/>
          <w:sz w:val="28"/>
          <w:szCs w:val="28"/>
          <w:lang w:val="kk-KZ"/>
        </w:rPr>
        <w:t>бұл ұйым қызметкерінің белгілі бір лауазымда қызметін жүзеге асырудағы негізгі функцияларын, міндеттерін, құқықтары мен жауапкершілігін анықтайтын ұйымдық-құқықтық құжат.</w:t>
      </w:r>
    </w:p>
    <w:p w14:paraId="0D2D0D44" w14:textId="77777777" w:rsidR="005F6354" w:rsidRPr="00ED596B" w:rsidRDefault="005F6354" w:rsidP="005F6354">
      <w:pPr>
        <w:tabs>
          <w:tab w:val="left" w:pos="851"/>
          <w:tab w:val="left" w:pos="10348"/>
        </w:tabs>
        <w:spacing w:after="0" w:line="240" w:lineRule="auto"/>
        <w:ind w:firstLine="709"/>
        <w:jc w:val="both"/>
        <w:rPr>
          <w:rFonts w:ascii="Times New Roman" w:eastAsia="Times New Roman" w:hAnsi="Times New Roman" w:cs="Times New Roman"/>
          <w:sz w:val="28"/>
          <w:szCs w:val="28"/>
          <w:lang w:val="kk-KZ"/>
        </w:rPr>
      </w:pPr>
      <w:r w:rsidRPr="00ED596B">
        <w:rPr>
          <w:rFonts w:ascii="Times New Roman" w:eastAsia="Consolas" w:hAnsi="Times New Roman" w:cs="Times New Roman"/>
          <w:b/>
          <w:kern w:val="0"/>
          <w:sz w:val="28"/>
          <w:szCs w:val="28"/>
          <w:lang w:val="kk-KZ"/>
          <w14:ligatures w14:val="none"/>
        </w:rPr>
        <w:lastRenderedPageBreak/>
        <w:t>Модуль</w:t>
      </w:r>
      <w:r w:rsidRPr="00ED596B">
        <w:rPr>
          <w:rFonts w:ascii="Times New Roman" w:eastAsia="Consolas" w:hAnsi="Times New Roman" w:cs="Times New Roman"/>
          <w:kern w:val="0"/>
          <w:sz w:val="28"/>
          <w:szCs w:val="28"/>
          <w:lang w:val="kk-KZ"/>
          <w14:ligatures w14:val="none"/>
        </w:rPr>
        <w:t xml:space="preserve"> </w:t>
      </w:r>
      <w:r w:rsidRPr="00ED596B">
        <w:rPr>
          <w:rFonts w:ascii="Times New Roman" w:eastAsia="Times New Roman" w:hAnsi="Times New Roman" w:cs="Times New Roman"/>
          <w:color w:val="000000" w:themeColor="text1"/>
          <w:sz w:val="28"/>
          <w:szCs w:val="28"/>
          <w:lang w:val="kk-KZ"/>
        </w:rPr>
        <w:t>–</w:t>
      </w:r>
      <w:r w:rsidRPr="00ED596B">
        <w:rPr>
          <w:rFonts w:ascii="Times New Roman" w:eastAsia="Consolas" w:hAnsi="Times New Roman" w:cs="Times New Roman"/>
          <w:kern w:val="0"/>
          <w:sz w:val="28"/>
          <w:szCs w:val="28"/>
          <w:lang w:val="kk-KZ"/>
          <w14:ligatures w14:val="none"/>
        </w:rPr>
        <w:t xml:space="preserve"> білім беру бағдарламасының тәуелсіз, өзін-өзі қамтамасыз ететін және толық бөлімі немесе оқу кезеңі</w:t>
      </w:r>
      <w:r w:rsidRPr="00ED596B">
        <w:rPr>
          <w:rFonts w:ascii="Times New Roman" w:eastAsia="Times New Roman" w:hAnsi="Times New Roman" w:cs="Times New Roman"/>
          <w:sz w:val="28"/>
          <w:szCs w:val="28"/>
          <w:lang w:val="kk-KZ"/>
        </w:rPr>
        <w:t>.</w:t>
      </w:r>
    </w:p>
    <w:p w14:paraId="127F0405" w14:textId="4124A24F" w:rsidR="005F6354" w:rsidRPr="00ED596B" w:rsidRDefault="005F6354" w:rsidP="005F6354">
      <w:pPr>
        <w:tabs>
          <w:tab w:val="left" w:pos="851"/>
          <w:tab w:val="left" w:pos="10348"/>
        </w:tabs>
        <w:spacing w:after="0" w:line="240" w:lineRule="auto"/>
        <w:ind w:firstLine="709"/>
        <w:jc w:val="both"/>
        <w:rPr>
          <w:rFonts w:ascii="Times New Roman" w:eastAsia="Times New Roman" w:hAnsi="Times New Roman" w:cs="Times New Roman"/>
          <w:bCs/>
          <w:sz w:val="28"/>
          <w:szCs w:val="28"/>
          <w:lang w:val="kk-KZ"/>
        </w:rPr>
      </w:pPr>
      <w:r w:rsidRPr="00ED596B">
        <w:rPr>
          <w:rFonts w:ascii="Times New Roman" w:eastAsia="Times New Roman" w:hAnsi="Times New Roman" w:cs="Times New Roman"/>
          <w:b/>
          <w:bCs/>
          <w:sz w:val="28"/>
          <w:szCs w:val="28"/>
          <w:lang w:val="kk-KZ"/>
        </w:rPr>
        <w:t xml:space="preserve">Оқыту нәтижесі </w:t>
      </w:r>
      <w:r w:rsidR="00881889" w:rsidRPr="00674C82">
        <w:rPr>
          <w:rFonts w:ascii="Times New Roman" w:eastAsia="Times New Roman" w:hAnsi="Times New Roman" w:cs="Times New Roman"/>
          <w:b/>
          <w:sz w:val="28"/>
          <w:szCs w:val="28"/>
          <w:lang w:val="kk-KZ"/>
        </w:rPr>
        <w:t>–</w:t>
      </w:r>
      <w:r w:rsidRPr="00ED596B">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Cs/>
          <w:sz w:val="28"/>
          <w:szCs w:val="28"/>
          <w:lang w:val="kk-KZ"/>
        </w:rPr>
        <w:t>тыңдау</w:t>
      </w:r>
      <w:r w:rsidRPr="00ED596B">
        <w:rPr>
          <w:rFonts w:ascii="Times New Roman" w:eastAsia="Times New Roman" w:hAnsi="Times New Roman" w:cs="Times New Roman"/>
          <w:bCs/>
          <w:sz w:val="28"/>
          <w:szCs w:val="28"/>
          <w:lang w:val="kk-KZ"/>
        </w:rPr>
        <w:t>шылардың білім беру бағдарламасын игеру бойынша алған, көрсеткен білімдерінің, іскерліктерінің, дағдыларының бағалаумен расталған  білімі.</w:t>
      </w:r>
    </w:p>
    <w:p w14:paraId="2DC9F382" w14:textId="0C35DBBA" w:rsidR="005F6354" w:rsidRPr="00ED596B" w:rsidRDefault="005F6354" w:rsidP="005F6354">
      <w:pPr>
        <w:tabs>
          <w:tab w:val="left" w:pos="851"/>
          <w:tab w:val="left" w:pos="10348"/>
        </w:tabs>
        <w:spacing w:after="0" w:line="240" w:lineRule="auto"/>
        <w:ind w:firstLine="709"/>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b/>
          <w:kern w:val="0"/>
          <w:sz w:val="28"/>
          <w:szCs w:val="28"/>
          <w:lang w:val="kk-KZ"/>
          <w14:ligatures w14:val="none"/>
        </w:rPr>
        <w:t>Өнеркәсіптік қауіпсіздік</w:t>
      </w:r>
      <w:r w:rsidRPr="00ED596B">
        <w:rPr>
          <w:rFonts w:ascii="Times New Roman" w:eastAsia="Times New Roman" w:hAnsi="Times New Roman" w:cs="Times New Roman"/>
          <w:kern w:val="0"/>
          <w:sz w:val="28"/>
          <w:szCs w:val="28"/>
          <w:lang w:val="kk-KZ"/>
          <w14:ligatures w14:val="none"/>
        </w:rPr>
        <w:t xml:space="preserve"> </w:t>
      </w:r>
      <w:r w:rsidR="00881889" w:rsidRPr="00674C82">
        <w:rPr>
          <w:rFonts w:ascii="Times New Roman" w:eastAsia="Times New Roman" w:hAnsi="Times New Roman" w:cs="Times New Roman"/>
          <w:b/>
          <w:sz w:val="28"/>
          <w:szCs w:val="28"/>
          <w:lang w:val="kk-KZ"/>
        </w:rPr>
        <w:t>–</w:t>
      </w:r>
      <w:r w:rsidRPr="00ED596B">
        <w:rPr>
          <w:rFonts w:ascii="Times New Roman" w:eastAsia="Times New Roman" w:hAnsi="Times New Roman" w:cs="Times New Roman"/>
          <w:kern w:val="0"/>
          <w:sz w:val="28"/>
          <w:szCs w:val="28"/>
          <w:lang w:val="kk-KZ"/>
          <w14:ligatures w14:val="none"/>
        </w:rPr>
        <w:t xml:space="preserve"> жеке және заңды тұлғалардың, қоршаған ортаның қауіпті өндірістік факторлардың зиянды әсерінен қорғалу жағдайы.</w:t>
      </w:r>
    </w:p>
    <w:p w14:paraId="36AC6242" w14:textId="77777777" w:rsidR="005F6354" w:rsidRPr="00674C82" w:rsidRDefault="005F6354" w:rsidP="005F6354">
      <w:pPr>
        <w:tabs>
          <w:tab w:val="left" w:pos="851"/>
          <w:tab w:val="left" w:pos="10348"/>
        </w:tabs>
        <w:spacing w:after="0" w:line="240" w:lineRule="auto"/>
        <w:ind w:firstLine="709"/>
        <w:jc w:val="both"/>
        <w:rPr>
          <w:rFonts w:ascii="Times New Roman" w:eastAsia="Times New Roman" w:hAnsi="Times New Roman" w:cs="Times New Roman"/>
          <w:sz w:val="28"/>
          <w:szCs w:val="28"/>
          <w:lang w:val="kk-KZ"/>
        </w:rPr>
      </w:pPr>
      <w:r w:rsidRPr="00674C82">
        <w:rPr>
          <w:rFonts w:ascii="Times New Roman" w:eastAsia="Times New Roman" w:hAnsi="Times New Roman" w:cs="Times New Roman"/>
          <w:b/>
          <w:sz w:val="28"/>
          <w:szCs w:val="28"/>
          <w:lang w:val="kk-KZ"/>
        </w:rPr>
        <w:t xml:space="preserve">Сантехника – </w:t>
      </w:r>
      <w:r w:rsidRPr="00674C82">
        <w:rPr>
          <w:rFonts w:ascii="Times New Roman" w:eastAsia="Times New Roman" w:hAnsi="Times New Roman" w:cs="Times New Roman"/>
          <w:sz w:val="28"/>
          <w:szCs w:val="28"/>
          <w:lang w:val="kk-KZ"/>
        </w:rPr>
        <w:t>сумен жабдықтау, су бұру, жылыту, желдету жүйеле</w:t>
      </w:r>
      <w:r>
        <w:rPr>
          <w:rFonts w:ascii="Times New Roman" w:eastAsia="Times New Roman" w:hAnsi="Times New Roman" w:cs="Times New Roman"/>
          <w:sz w:val="28"/>
          <w:szCs w:val="28"/>
          <w:lang w:val="kk-KZ"/>
        </w:rPr>
        <w:t xml:space="preserve">рін қамтитын </w:t>
      </w:r>
      <w:r w:rsidRPr="00674C82">
        <w:rPr>
          <w:rFonts w:ascii="Times New Roman" w:eastAsia="Times New Roman" w:hAnsi="Times New Roman" w:cs="Times New Roman"/>
          <w:sz w:val="28"/>
          <w:szCs w:val="28"/>
          <w:lang w:val="kk-KZ"/>
        </w:rPr>
        <w:t>инженерлік жабдықтар кешені.</w:t>
      </w:r>
    </w:p>
    <w:p w14:paraId="59715904" w14:textId="77777777" w:rsidR="005F6354" w:rsidRPr="00674C82" w:rsidRDefault="005F6354" w:rsidP="005F6354">
      <w:pPr>
        <w:tabs>
          <w:tab w:val="left" w:pos="851"/>
          <w:tab w:val="left" w:pos="10348"/>
        </w:tabs>
        <w:spacing w:after="0" w:line="240" w:lineRule="auto"/>
        <w:ind w:firstLine="709"/>
        <w:jc w:val="both"/>
        <w:rPr>
          <w:rFonts w:ascii="Times New Roman" w:eastAsia="Times New Roman" w:hAnsi="Times New Roman" w:cs="Times New Roman"/>
          <w:sz w:val="28"/>
          <w:szCs w:val="28"/>
          <w:lang w:val="kk-KZ"/>
        </w:rPr>
      </w:pPr>
      <w:r w:rsidRPr="00674C82">
        <w:rPr>
          <w:rFonts w:ascii="Times New Roman" w:eastAsia="Times New Roman" w:hAnsi="Times New Roman" w:cs="Times New Roman"/>
          <w:b/>
          <w:sz w:val="28"/>
          <w:szCs w:val="28"/>
          <w:lang w:val="kk-KZ"/>
        </w:rPr>
        <w:t xml:space="preserve">Тағылымдама – </w:t>
      </w:r>
      <w:r w:rsidRPr="00674C82">
        <w:rPr>
          <w:rFonts w:ascii="Times New Roman" w:eastAsia="Times New Roman" w:hAnsi="Times New Roman" w:cs="Times New Roman"/>
          <w:sz w:val="28"/>
          <w:szCs w:val="28"/>
          <w:lang w:val="kk-KZ"/>
        </w:rPr>
        <w:t xml:space="preserve">өндірістік жағдайда </w:t>
      </w:r>
      <w:r>
        <w:rPr>
          <w:rFonts w:ascii="Times New Roman" w:eastAsia="Times New Roman" w:hAnsi="Times New Roman" w:cs="Times New Roman"/>
          <w:sz w:val="28"/>
          <w:szCs w:val="28"/>
          <w:lang w:val="kk-KZ"/>
        </w:rPr>
        <w:t>тыңдау</w:t>
      </w:r>
      <w:r w:rsidRPr="00674C82">
        <w:rPr>
          <w:rFonts w:ascii="Times New Roman" w:eastAsia="Times New Roman" w:hAnsi="Times New Roman" w:cs="Times New Roman"/>
          <w:sz w:val="28"/>
          <w:szCs w:val="28"/>
          <w:lang w:val="kk-KZ"/>
        </w:rPr>
        <w:t>шылардың практикалық машықтарын жетілдіру үдерісі.</w:t>
      </w:r>
    </w:p>
    <w:p w14:paraId="378F84D7" w14:textId="2524E614" w:rsidR="005F6354" w:rsidRPr="00ED596B" w:rsidRDefault="005F6354" w:rsidP="005F6354">
      <w:pPr>
        <w:tabs>
          <w:tab w:val="left" w:pos="851"/>
          <w:tab w:val="left" w:pos="10348"/>
        </w:tabs>
        <w:spacing w:after="0" w:line="240" w:lineRule="auto"/>
        <w:ind w:firstLine="709"/>
        <w:jc w:val="both"/>
        <w:rPr>
          <w:rFonts w:ascii="Times New Roman" w:eastAsia="Times New Roman" w:hAnsi="Times New Roman" w:cs="Times New Roman"/>
          <w:bCs/>
          <w:sz w:val="28"/>
          <w:szCs w:val="28"/>
          <w:lang w:val="kk-KZ"/>
        </w:rPr>
      </w:pPr>
      <w:r w:rsidRPr="00ED596B">
        <w:rPr>
          <w:rFonts w:ascii="Times New Roman" w:eastAsia="Times New Roman" w:hAnsi="Times New Roman" w:cs="Times New Roman"/>
          <w:b/>
          <w:bCs/>
          <w:sz w:val="28"/>
          <w:szCs w:val="28"/>
          <w:lang w:val="kk-KZ"/>
        </w:rPr>
        <w:t xml:space="preserve">Техникалық қызмет көрсету және жөндеу (техникалық қызмет көрсету және жөндеуді қамтамасыз ету) </w:t>
      </w:r>
      <w:r w:rsidR="00881889" w:rsidRPr="00674C82">
        <w:rPr>
          <w:rFonts w:ascii="Times New Roman" w:eastAsia="Times New Roman" w:hAnsi="Times New Roman" w:cs="Times New Roman"/>
          <w:b/>
          <w:sz w:val="28"/>
          <w:szCs w:val="28"/>
          <w:lang w:val="kk-KZ"/>
        </w:rPr>
        <w:t>–</w:t>
      </w:r>
      <w:r w:rsidRPr="00ED596B">
        <w:rPr>
          <w:rFonts w:ascii="Times New Roman" w:eastAsia="Times New Roman" w:hAnsi="Times New Roman" w:cs="Times New Roman"/>
          <w:b/>
          <w:bCs/>
          <w:sz w:val="28"/>
          <w:szCs w:val="28"/>
          <w:lang w:val="kk-KZ"/>
        </w:rPr>
        <w:t xml:space="preserve"> </w:t>
      </w:r>
      <w:r w:rsidRPr="00ED596B">
        <w:rPr>
          <w:rFonts w:ascii="Times New Roman" w:eastAsia="Times New Roman" w:hAnsi="Times New Roman" w:cs="Times New Roman"/>
          <w:bCs/>
          <w:sz w:val="28"/>
          <w:szCs w:val="28"/>
          <w:lang w:val="kk-KZ"/>
        </w:rPr>
        <w:t>техникалық пайдалану, сақтау және тасымалдау процесінде өндірістік жабдықтың (бұйымдардың, бөлшектердің) жұмысқа қабілеттілігін немесе жарамдылығын қолдау жөніндегі операциялар кешені.</w:t>
      </w:r>
    </w:p>
    <w:p w14:paraId="17E7F1F1" w14:textId="0D51235A" w:rsidR="005F6354" w:rsidRPr="00ED596B" w:rsidRDefault="005F6354" w:rsidP="005F6354">
      <w:pPr>
        <w:tabs>
          <w:tab w:val="left" w:pos="851"/>
          <w:tab w:val="left" w:pos="10348"/>
        </w:tabs>
        <w:spacing w:after="0" w:line="240" w:lineRule="auto"/>
        <w:ind w:firstLine="709"/>
        <w:jc w:val="both"/>
        <w:rPr>
          <w:rFonts w:ascii="Times New Roman" w:eastAsia="Times New Roman" w:hAnsi="Times New Roman" w:cs="Times New Roman"/>
          <w:bCs/>
          <w:sz w:val="28"/>
          <w:szCs w:val="28"/>
          <w:lang w:val="kk-KZ"/>
        </w:rPr>
      </w:pPr>
      <w:r w:rsidRPr="00ED596B">
        <w:rPr>
          <w:rFonts w:ascii="Times New Roman" w:eastAsia="Times New Roman" w:hAnsi="Times New Roman" w:cs="Times New Roman"/>
          <w:b/>
          <w:bCs/>
          <w:sz w:val="28"/>
          <w:szCs w:val="28"/>
          <w:lang w:val="kk-KZ"/>
        </w:rPr>
        <w:t>Тыңдаушы</w:t>
      </w:r>
      <w:r w:rsidR="00881889">
        <w:rPr>
          <w:rFonts w:ascii="Times New Roman" w:eastAsia="Times New Roman" w:hAnsi="Times New Roman" w:cs="Times New Roman"/>
          <w:b/>
          <w:bCs/>
          <w:sz w:val="28"/>
          <w:szCs w:val="28"/>
          <w:lang w:val="kk-KZ"/>
        </w:rPr>
        <w:t xml:space="preserve"> </w:t>
      </w:r>
      <w:r w:rsidR="00881889" w:rsidRPr="00674C82">
        <w:rPr>
          <w:rFonts w:ascii="Times New Roman" w:eastAsia="Times New Roman" w:hAnsi="Times New Roman" w:cs="Times New Roman"/>
          <w:b/>
          <w:sz w:val="28"/>
          <w:szCs w:val="28"/>
          <w:lang w:val="kk-KZ"/>
        </w:rPr>
        <w:t>–</w:t>
      </w:r>
      <w:r w:rsidR="00881889">
        <w:rPr>
          <w:rFonts w:ascii="Times New Roman" w:eastAsia="Times New Roman" w:hAnsi="Times New Roman" w:cs="Times New Roman"/>
          <w:b/>
          <w:bCs/>
          <w:sz w:val="28"/>
          <w:szCs w:val="28"/>
          <w:lang w:val="kk-KZ"/>
        </w:rPr>
        <w:t xml:space="preserve"> </w:t>
      </w:r>
      <w:r w:rsidRPr="00ED596B">
        <w:rPr>
          <w:rFonts w:ascii="Times New Roman" w:eastAsia="Times New Roman" w:hAnsi="Times New Roman" w:cs="Times New Roman"/>
          <w:bCs/>
          <w:sz w:val="28"/>
          <w:szCs w:val="28"/>
          <w:lang w:val="kk-KZ"/>
        </w:rPr>
        <w:t>біліктілікті арттыру курстарының білім беру бағдарламаларын іске асыратын ұйымда оқитын тұлға.</w:t>
      </w:r>
    </w:p>
    <w:p w14:paraId="59865BEA" w14:textId="270E5ECE" w:rsidR="00452A6F" w:rsidRDefault="00452A6F" w:rsidP="00674C82">
      <w:pPr>
        <w:tabs>
          <w:tab w:val="left" w:pos="851"/>
          <w:tab w:val="left" w:pos="10348"/>
        </w:tabs>
        <w:spacing w:after="0" w:line="240" w:lineRule="auto"/>
        <w:ind w:firstLine="709"/>
        <w:jc w:val="both"/>
        <w:rPr>
          <w:rFonts w:ascii="Times New Roman" w:eastAsia="Times New Roman" w:hAnsi="Times New Roman" w:cs="Times New Roman"/>
          <w:b/>
          <w:sz w:val="28"/>
          <w:szCs w:val="28"/>
          <w:lang w:val="kk-KZ"/>
        </w:rPr>
      </w:pPr>
      <w:r w:rsidRPr="00452A6F">
        <w:rPr>
          <w:rFonts w:ascii="Times New Roman" w:eastAsia="Times New Roman" w:hAnsi="Times New Roman" w:cs="Times New Roman"/>
          <w:b/>
          <w:sz w:val="28"/>
          <w:szCs w:val="28"/>
          <w:lang w:val="kk-KZ"/>
        </w:rPr>
        <w:t>РЕХ</w:t>
      </w:r>
      <w:r>
        <w:rPr>
          <w:rFonts w:ascii="Times New Roman" w:eastAsia="Times New Roman" w:hAnsi="Times New Roman" w:cs="Times New Roman"/>
          <w:b/>
          <w:sz w:val="28"/>
          <w:szCs w:val="28"/>
          <w:lang w:val="kk-KZ"/>
        </w:rPr>
        <w:t xml:space="preserve"> </w:t>
      </w:r>
      <w:r w:rsidR="00881889" w:rsidRPr="00674C82">
        <w:rPr>
          <w:rFonts w:ascii="Times New Roman" w:eastAsia="Times New Roman" w:hAnsi="Times New Roman" w:cs="Times New Roman"/>
          <w:b/>
          <w:sz w:val="28"/>
          <w:szCs w:val="28"/>
          <w:lang w:val="kk-KZ"/>
        </w:rPr>
        <w:t>–</w:t>
      </w:r>
      <w:r w:rsidRPr="00452A6F">
        <w:rPr>
          <w:rFonts w:ascii="Times New Roman" w:eastAsia="Times New Roman" w:hAnsi="Times New Roman" w:cs="Times New Roman"/>
          <w:b/>
          <w:sz w:val="28"/>
          <w:szCs w:val="28"/>
          <w:lang w:val="kk-KZ"/>
        </w:rPr>
        <w:t xml:space="preserve"> </w:t>
      </w:r>
      <w:r w:rsidRPr="00452A6F">
        <w:rPr>
          <w:rFonts w:ascii="Times New Roman" w:eastAsia="Times New Roman" w:hAnsi="Times New Roman" w:cs="Times New Roman"/>
          <w:sz w:val="28"/>
          <w:szCs w:val="28"/>
          <w:lang w:val="kk-KZ"/>
        </w:rPr>
        <w:t>а</w:t>
      </w:r>
      <w:r w:rsidR="004E2D91">
        <w:rPr>
          <w:rFonts w:ascii="Times New Roman" w:eastAsia="Times New Roman" w:hAnsi="Times New Roman" w:cs="Times New Roman"/>
          <w:sz w:val="28"/>
          <w:szCs w:val="28"/>
          <w:lang w:val="kk-KZ"/>
        </w:rPr>
        <w:t>йқаспалы байланысқан полиэтилен</w:t>
      </w:r>
      <w:r w:rsidRPr="00452A6F">
        <w:rPr>
          <w:rFonts w:ascii="Times New Roman" w:eastAsia="Times New Roman" w:hAnsi="Times New Roman" w:cs="Times New Roman"/>
          <w:sz w:val="28"/>
          <w:szCs w:val="28"/>
          <w:lang w:val="kk-KZ"/>
        </w:rPr>
        <w:t xml:space="preserve"> құбыры</w:t>
      </w:r>
      <w:r w:rsidR="004E2D91">
        <w:rPr>
          <w:rFonts w:ascii="Times New Roman" w:eastAsia="Times New Roman" w:hAnsi="Times New Roman" w:cs="Times New Roman"/>
          <w:sz w:val="28"/>
          <w:szCs w:val="28"/>
          <w:lang w:val="kk-KZ"/>
        </w:rPr>
        <w:t>.</w:t>
      </w:r>
    </w:p>
    <w:p w14:paraId="6E991A40" w14:textId="450A9065" w:rsidR="00B70E1A" w:rsidRPr="00B70E1A" w:rsidRDefault="00B70E1A" w:rsidP="00674C82">
      <w:pPr>
        <w:tabs>
          <w:tab w:val="left" w:pos="851"/>
          <w:tab w:val="left" w:pos="10348"/>
        </w:tabs>
        <w:spacing w:after="0" w:line="240" w:lineRule="auto"/>
        <w:ind w:firstLine="709"/>
        <w:jc w:val="both"/>
        <w:rPr>
          <w:rFonts w:ascii="Times New Roman" w:eastAsia="Times New Roman" w:hAnsi="Times New Roman" w:cs="Times New Roman"/>
          <w:sz w:val="28"/>
          <w:szCs w:val="28"/>
          <w:lang w:val="kk-KZ"/>
        </w:rPr>
      </w:pPr>
      <w:r w:rsidRPr="00B70E1A">
        <w:rPr>
          <w:rFonts w:ascii="Times New Roman" w:eastAsia="Times New Roman" w:hAnsi="Times New Roman" w:cs="Times New Roman"/>
          <w:b/>
          <w:sz w:val="28"/>
          <w:szCs w:val="28"/>
          <w:lang w:val="kk-KZ"/>
        </w:rPr>
        <w:t>Revit BIM –</w:t>
      </w:r>
      <w:r>
        <w:rPr>
          <w:rFonts w:ascii="Times New Roman" w:eastAsia="Times New Roman" w:hAnsi="Times New Roman" w:cs="Times New Roman"/>
          <w:b/>
          <w:sz w:val="28"/>
          <w:szCs w:val="28"/>
          <w:lang w:val="kk-KZ"/>
        </w:rPr>
        <w:t xml:space="preserve"> </w:t>
      </w:r>
      <w:r w:rsidRPr="00B70E1A">
        <w:rPr>
          <w:rFonts w:ascii="Times New Roman" w:eastAsia="Times New Roman" w:hAnsi="Times New Roman" w:cs="Times New Roman"/>
          <w:sz w:val="28"/>
          <w:szCs w:val="28"/>
          <w:lang w:val="kk-KZ"/>
        </w:rPr>
        <w:t>құрылыс</w:t>
      </w:r>
      <w:r w:rsidR="00881889">
        <w:rPr>
          <w:rFonts w:ascii="Times New Roman" w:eastAsia="Times New Roman" w:hAnsi="Times New Roman" w:cs="Times New Roman"/>
          <w:sz w:val="28"/>
          <w:szCs w:val="28"/>
          <w:lang w:val="kk-KZ"/>
        </w:rPr>
        <w:t xml:space="preserve"> </w:t>
      </w:r>
      <w:r w:rsidRPr="00B70E1A">
        <w:rPr>
          <w:rFonts w:ascii="Times New Roman" w:eastAsia="Times New Roman" w:hAnsi="Times New Roman" w:cs="Times New Roman"/>
          <w:sz w:val="28"/>
          <w:szCs w:val="28"/>
          <w:lang w:val="kk-KZ"/>
        </w:rPr>
        <w:t>ақпараттық моделдеу бағдарламасы. Ғимараттың толық 3D моделін жасап, әр элементіне нақты ақпарат енгізуге мүмкіндік береді</w:t>
      </w:r>
      <w:r>
        <w:rPr>
          <w:rFonts w:ascii="Times New Roman" w:eastAsia="Times New Roman" w:hAnsi="Times New Roman" w:cs="Times New Roman"/>
          <w:sz w:val="28"/>
          <w:szCs w:val="28"/>
          <w:lang w:val="kk-KZ"/>
        </w:rPr>
        <w:t>.</w:t>
      </w:r>
    </w:p>
    <w:p w14:paraId="75F44A31" w14:textId="4D9DF2AE" w:rsidR="00752ACC" w:rsidRPr="00674C82" w:rsidRDefault="00674C82" w:rsidP="00790907">
      <w:pPr>
        <w:tabs>
          <w:tab w:val="left" w:pos="851"/>
          <w:tab w:val="left" w:pos="10348"/>
        </w:tabs>
        <w:spacing w:after="0" w:line="240" w:lineRule="auto"/>
        <w:ind w:firstLine="709"/>
        <w:jc w:val="both"/>
        <w:rPr>
          <w:rFonts w:ascii="Times New Roman" w:eastAsia="Times New Roman" w:hAnsi="Times New Roman" w:cs="Times New Roman"/>
          <w:sz w:val="28"/>
          <w:szCs w:val="28"/>
          <w:lang w:val="kk-KZ"/>
        </w:rPr>
      </w:pPr>
      <w:r w:rsidRPr="00674C82">
        <w:rPr>
          <w:rFonts w:ascii="Times New Roman" w:eastAsia="Times New Roman" w:hAnsi="Times New Roman" w:cs="Times New Roman"/>
          <w:b/>
          <w:sz w:val="28"/>
          <w:szCs w:val="28"/>
          <w:lang w:val="kk-KZ"/>
        </w:rPr>
        <w:t xml:space="preserve">WorldSkills стандарты – </w:t>
      </w:r>
      <w:r w:rsidRPr="00674C82">
        <w:rPr>
          <w:rFonts w:ascii="Times New Roman" w:eastAsia="Times New Roman" w:hAnsi="Times New Roman" w:cs="Times New Roman"/>
          <w:sz w:val="28"/>
          <w:szCs w:val="28"/>
          <w:lang w:val="kk-KZ"/>
        </w:rPr>
        <w:t>кәсіби құзыреттілікті халықаралық талаптарға сәйкес бағалау жүйесі.</w:t>
      </w:r>
    </w:p>
    <w:p w14:paraId="0EBF9556" w14:textId="63ADEDCE" w:rsidR="00DA3468" w:rsidRPr="005F6354" w:rsidRDefault="00064D1D" w:rsidP="00064D1D">
      <w:pPr>
        <w:tabs>
          <w:tab w:val="left" w:pos="709"/>
          <w:tab w:val="left" w:pos="851"/>
          <w:tab w:val="left" w:pos="10348"/>
        </w:tabs>
        <w:spacing w:after="0" w:line="240" w:lineRule="auto"/>
        <w:jc w:val="both"/>
        <w:rPr>
          <w:rFonts w:ascii="Times New Roman" w:eastAsia="Times New Roman" w:hAnsi="Times New Roman" w:cs="Times New Roman"/>
          <w:sz w:val="28"/>
          <w:szCs w:val="28"/>
          <w:lang w:val="kk-KZ"/>
        </w:rPr>
      </w:pPr>
      <w:r w:rsidRPr="005F6354">
        <w:rPr>
          <w:rFonts w:ascii="Times New Roman" w:eastAsia="Times New Roman" w:hAnsi="Times New Roman" w:cs="Times New Roman"/>
          <w:sz w:val="28"/>
          <w:szCs w:val="28"/>
          <w:lang w:val="kk-KZ"/>
        </w:rPr>
        <w:tab/>
      </w:r>
    </w:p>
    <w:p w14:paraId="2848413A" w14:textId="77777777" w:rsidR="000111A0" w:rsidRPr="00ED596B" w:rsidRDefault="000111A0" w:rsidP="000111A0">
      <w:pPr>
        <w:tabs>
          <w:tab w:val="left" w:pos="851"/>
        </w:tabs>
        <w:spacing w:after="0" w:line="240" w:lineRule="auto"/>
        <w:jc w:val="center"/>
        <w:rPr>
          <w:rFonts w:ascii="Times New Roman" w:eastAsia="Times New Roman" w:hAnsi="Times New Roman" w:cs="Times New Roman"/>
          <w:b/>
          <w:kern w:val="0"/>
          <w:sz w:val="28"/>
          <w:szCs w:val="28"/>
          <w:lang w:val="kk-KZ"/>
          <w14:ligatures w14:val="none"/>
        </w:rPr>
      </w:pPr>
      <w:r w:rsidRPr="00ED596B">
        <w:rPr>
          <w:rFonts w:ascii="Times New Roman" w:eastAsia="Times New Roman" w:hAnsi="Times New Roman" w:cs="Times New Roman"/>
          <w:b/>
          <w:kern w:val="0"/>
          <w:sz w:val="28"/>
          <w:szCs w:val="28"/>
          <w:lang w:val="kk-KZ"/>
          <w14:ligatures w14:val="none"/>
        </w:rPr>
        <w:t xml:space="preserve">3-бөлім. </w:t>
      </w:r>
      <w:r w:rsidRPr="00ED596B">
        <w:rPr>
          <w:rFonts w:ascii="Times New Roman" w:eastAsia="Calibri" w:hAnsi="Times New Roman" w:cs="Times New Roman"/>
          <w:b/>
          <w:kern w:val="0"/>
          <w:sz w:val="28"/>
          <w:szCs w:val="28"/>
          <w:lang w:val="kk-KZ"/>
          <w14:ligatures w14:val="none"/>
        </w:rPr>
        <w:t>Бағдарламаның тақырыбы</w:t>
      </w:r>
    </w:p>
    <w:p w14:paraId="1959D95A" w14:textId="253E02CC" w:rsidR="00C721BD" w:rsidRPr="00D51100" w:rsidRDefault="00C721BD" w:rsidP="00D24DC0">
      <w:pPr>
        <w:tabs>
          <w:tab w:val="left" w:pos="851"/>
        </w:tabs>
        <w:spacing w:after="0" w:line="240" w:lineRule="auto"/>
        <w:jc w:val="center"/>
        <w:rPr>
          <w:rFonts w:ascii="Times New Roman" w:eastAsia="Times New Roman" w:hAnsi="Times New Roman" w:cs="Times New Roman"/>
          <w:b/>
          <w:kern w:val="0"/>
          <w:sz w:val="28"/>
          <w:szCs w:val="28"/>
          <w:lang w:val="kk-KZ"/>
          <w14:ligatures w14:val="none"/>
        </w:rPr>
      </w:pPr>
    </w:p>
    <w:p w14:paraId="6DF373E7" w14:textId="1826F3AF" w:rsidR="000111A0" w:rsidRPr="00D51100" w:rsidRDefault="00AE3DE1" w:rsidP="000111A0">
      <w:pPr>
        <w:pStyle w:val="afc"/>
        <w:ind w:firstLine="567"/>
        <w:jc w:val="both"/>
        <w:rPr>
          <w:rFonts w:ascii="Times New Roman" w:hAnsi="Times New Roman" w:cs="Times New Roman"/>
          <w:sz w:val="28"/>
          <w:szCs w:val="28"/>
          <w:lang w:val="kk-KZ"/>
        </w:rPr>
      </w:pPr>
      <w:r w:rsidRPr="00AE3DE1">
        <w:rPr>
          <w:rFonts w:ascii="Times New Roman" w:hAnsi="Times New Roman" w:cs="Times New Roman"/>
          <w:sz w:val="28"/>
          <w:szCs w:val="28"/>
          <w:lang w:val="kk-KZ"/>
        </w:rPr>
        <w:t>«Сантехника және жылыту» бағыты бойынша тұрғын үй-коммуналдық шаруашылық саласындағы техникалық және кәсіптік, орта білімнен кейінгі білім беру педагогтерінің кәсіби құзыреттерін жетілдіру»</w:t>
      </w:r>
      <w:r w:rsidR="000111A0" w:rsidRPr="00D51100">
        <w:rPr>
          <w:rFonts w:ascii="Times New Roman" w:hAnsi="Times New Roman" w:cs="Times New Roman"/>
          <w:sz w:val="28"/>
          <w:szCs w:val="28"/>
          <w:lang w:val="kk-KZ"/>
        </w:rPr>
        <w:t xml:space="preserve"> біліктілікті арттыру курстарының білім беру бағдарламасының тақырыбы </w:t>
      </w:r>
      <w:r w:rsidRPr="00D51100">
        <w:rPr>
          <w:rFonts w:ascii="Times New Roman" w:hAnsi="Times New Roman" w:cs="Times New Roman"/>
          <w:sz w:val="28"/>
          <w:szCs w:val="28"/>
          <w:lang w:val="kk-KZ"/>
        </w:rPr>
        <w:t xml:space="preserve">кәсіптік модульдер </w:t>
      </w:r>
      <w:r w:rsidR="000111A0" w:rsidRPr="00D51100">
        <w:rPr>
          <w:rFonts w:ascii="Times New Roman" w:hAnsi="Times New Roman" w:cs="Times New Roman"/>
          <w:sz w:val="28"/>
          <w:szCs w:val="28"/>
          <w:lang w:val="kk-KZ"/>
        </w:rPr>
        <w:t>(</w:t>
      </w:r>
      <w:r w:rsidRPr="00D51100">
        <w:rPr>
          <w:rFonts w:ascii="Times New Roman" w:hAnsi="Times New Roman" w:cs="Times New Roman"/>
          <w:sz w:val="28"/>
          <w:szCs w:val="28"/>
          <w:lang w:val="kk-KZ"/>
        </w:rPr>
        <w:t>арнайы пәндер</w:t>
      </w:r>
      <w:r w:rsidR="000111A0" w:rsidRPr="00D51100">
        <w:rPr>
          <w:rFonts w:ascii="Times New Roman" w:hAnsi="Times New Roman" w:cs="Times New Roman"/>
          <w:sz w:val="28"/>
          <w:szCs w:val="28"/>
          <w:lang w:val="kk-KZ"/>
        </w:rPr>
        <w:t>) оқытушыларының және өндірістік оқыту шеберлерінің инновациялық</w:t>
      </w:r>
      <w:r>
        <w:rPr>
          <w:rFonts w:ascii="Times New Roman" w:hAnsi="Times New Roman" w:cs="Times New Roman"/>
          <w:sz w:val="28"/>
          <w:szCs w:val="28"/>
          <w:lang w:val="kk-KZ"/>
        </w:rPr>
        <w:t xml:space="preserve"> </w:t>
      </w:r>
      <w:r w:rsidR="000111A0" w:rsidRPr="00D51100">
        <w:rPr>
          <w:rFonts w:ascii="Times New Roman" w:hAnsi="Times New Roman" w:cs="Times New Roman"/>
          <w:sz w:val="28"/>
          <w:szCs w:val="28"/>
          <w:lang w:val="kk-KZ"/>
        </w:rPr>
        <w:t>технологиялары негізінде оқытылатын модульдердің (пәндердің) мазмұнын өзектендіруге және кәсіптік құзыреттілік деңгейін дамытуға және жалпы оқыту процесінің сапасын арттыруға бағытталған.</w:t>
      </w:r>
    </w:p>
    <w:p w14:paraId="3235EE92" w14:textId="79F9CC17" w:rsidR="002450CC" w:rsidRPr="00D51100" w:rsidRDefault="000111A0" w:rsidP="005F7650">
      <w:pPr>
        <w:pStyle w:val="afc"/>
        <w:ind w:firstLine="567"/>
        <w:jc w:val="both"/>
        <w:rPr>
          <w:rFonts w:ascii="Times New Roman" w:hAnsi="Times New Roman" w:cs="Times New Roman"/>
          <w:sz w:val="28"/>
          <w:szCs w:val="28"/>
          <w:lang w:val="kk-KZ"/>
        </w:rPr>
      </w:pPr>
      <w:r w:rsidRPr="00D51100">
        <w:rPr>
          <w:rFonts w:ascii="Times New Roman" w:hAnsi="Times New Roman" w:cs="Times New Roman"/>
          <w:sz w:val="28"/>
          <w:szCs w:val="28"/>
          <w:lang w:val="kk-KZ"/>
        </w:rPr>
        <w:t>Бұл бағдарлама техникалық және кәсіптік білім беру жүйесіне ғана тән, өйткені ол тек</w:t>
      </w:r>
      <w:r w:rsidR="00AE3DE1" w:rsidRPr="00D51100">
        <w:rPr>
          <w:lang w:val="kk-KZ"/>
        </w:rPr>
        <w:t xml:space="preserve"> </w:t>
      </w:r>
      <w:r w:rsidR="00AE3DE1">
        <w:rPr>
          <w:rFonts w:ascii="Times New Roman" w:hAnsi="Times New Roman" w:cs="Times New Roman"/>
          <w:sz w:val="28"/>
          <w:szCs w:val="28"/>
          <w:lang w:val="kk-KZ"/>
        </w:rPr>
        <w:t>с</w:t>
      </w:r>
      <w:r w:rsidR="00AE3DE1" w:rsidRPr="00D51100">
        <w:rPr>
          <w:rFonts w:ascii="Times New Roman" w:hAnsi="Times New Roman" w:cs="Times New Roman"/>
          <w:sz w:val="28"/>
          <w:szCs w:val="28"/>
          <w:lang w:val="kk-KZ"/>
        </w:rPr>
        <w:t>антехника және жылыту жүйелері бойынша заманауи педагогикалық құзыреттерді жетілдір</w:t>
      </w:r>
      <w:r w:rsidR="00AE3DE1">
        <w:rPr>
          <w:rFonts w:ascii="Times New Roman" w:hAnsi="Times New Roman" w:cs="Times New Roman"/>
          <w:sz w:val="28"/>
          <w:szCs w:val="28"/>
          <w:lang w:val="kk-KZ"/>
        </w:rPr>
        <w:t>еді</w:t>
      </w:r>
      <w:r w:rsidRPr="00D51100">
        <w:rPr>
          <w:rFonts w:ascii="Times New Roman" w:hAnsi="Times New Roman" w:cs="Times New Roman"/>
          <w:sz w:val="28"/>
          <w:szCs w:val="28"/>
          <w:lang w:val="kk-KZ"/>
        </w:rPr>
        <w:t xml:space="preserve">. </w:t>
      </w:r>
      <w:r w:rsidR="005F7650" w:rsidRPr="00D51100">
        <w:rPr>
          <w:rFonts w:ascii="Times New Roman" w:hAnsi="Times New Roman" w:cs="Times New Roman"/>
          <w:sz w:val="28"/>
          <w:szCs w:val="28"/>
          <w:lang w:val="kk-KZ"/>
        </w:rPr>
        <w:t>Бағдарлама Қазақстандағы білім беру жүйесінде алғаш рет сантехника мен жылыту саласын WorldSkills стандарттарымен, заманауи монтаж технологияларымен және «ақылды үй» шешімдерімен кіріктіріп оқытуды ұсынады.</w:t>
      </w:r>
    </w:p>
    <w:p w14:paraId="7F177754" w14:textId="30F0F7EB" w:rsidR="005F7650" w:rsidRPr="00D51100" w:rsidRDefault="005F7650" w:rsidP="005F7650">
      <w:pPr>
        <w:pStyle w:val="afc"/>
        <w:ind w:firstLine="567"/>
        <w:jc w:val="both"/>
        <w:rPr>
          <w:rFonts w:ascii="Times New Roman" w:hAnsi="Times New Roman" w:cs="Times New Roman"/>
          <w:sz w:val="28"/>
          <w:szCs w:val="28"/>
          <w:lang w:val="kk-KZ"/>
        </w:rPr>
      </w:pPr>
    </w:p>
    <w:p w14:paraId="4BA441AB" w14:textId="7CFC0817" w:rsidR="000111A0" w:rsidRPr="00ED596B" w:rsidRDefault="000111A0" w:rsidP="000111A0">
      <w:pPr>
        <w:spacing w:after="0" w:line="240" w:lineRule="auto"/>
        <w:ind w:firstLine="709"/>
        <w:jc w:val="center"/>
        <w:rPr>
          <w:rFonts w:ascii="Times New Roman" w:hAnsi="Times New Roman" w:cs="Times New Roman"/>
          <w:b/>
          <w:sz w:val="28"/>
          <w:szCs w:val="28"/>
          <w:lang w:val="kk-KZ"/>
        </w:rPr>
      </w:pPr>
      <w:r w:rsidRPr="00ED596B">
        <w:rPr>
          <w:rFonts w:ascii="Times New Roman" w:eastAsia="Times New Roman" w:hAnsi="Times New Roman" w:cs="Times New Roman"/>
          <w:b/>
          <w:bCs/>
          <w:kern w:val="32"/>
          <w:sz w:val="28"/>
          <w:szCs w:val="28"/>
          <w:lang w:val="kk-KZ"/>
        </w:rPr>
        <w:t xml:space="preserve">4-бөлім. </w:t>
      </w:r>
      <w:r w:rsidRPr="00ED596B">
        <w:rPr>
          <w:rFonts w:ascii="Times New Roman" w:hAnsi="Times New Roman" w:cs="Times New Roman"/>
          <w:b/>
          <w:sz w:val="28"/>
          <w:szCs w:val="28"/>
          <w:lang w:val="kk-KZ"/>
        </w:rPr>
        <w:t>Бағдарламаның мақсаты, міндеттері</w:t>
      </w:r>
    </w:p>
    <w:p w14:paraId="7C82631E" w14:textId="4B135C6E" w:rsidR="00C721BD" w:rsidRPr="00ED596B" w:rsidRDefault="000111A0" w:rsidP="000111A0">
      <w:pPr>
        <w:tabs>
          <w:tab w:val="left" w:pos="851"/>
        </w:tabs>
        <w:spacing w:after="0" w:line="240" w:lineRule="auto"/>
        <w:ind w:firstLine="709"/>
        <w:jc w:val="center"/>
        <w:rPr>
          <w:rFonts w:ascii="Times New Roman" w:hAnsi="Times New Roman" w:cs="Times New Roman"/>
          <w:b/>
          <w:sz w:val="28"/>
          <w:szCs w:val="28"/>
          <w:lang w:val="kk-KZ"/>
        </w:rPr>
      </w:pPr>
      <w:r w:rsidRPr="00ED596B">
        <w:rPr>
          <w:rFonts w:ascii="Times New Roman" w:hAnsi="Times New Roman" w:cs="Times New Roman"/>
          <w:b/>
          <w:sz w:val="28"/>
          <w:szCs w:val="28"/>
          <w:lang w:val="kk-KZ"/>
        </w:rPr>
        <w:t>және күтілетін нәтижелері</w:t>
      </w:r>
    </w:p>
    <w:p w14:paraId="40CDC77F" w14:textId="4640CDBA" w:rsidR="001E30D0" w:rsidRPr="00ED596B" w:rsidRDefault="001E30D0" w:rsidP="000111A0">
      <w:pPr>
        <w:tabs>
          <w:tab w:val="left" w:pos="851"/>
        </w:tabs>
        <w:spacing w:after="0" w:line="240" w:lineRule="auto"/>
        <w:ind w:firstLine="709"/>
        <w:jc w:val="center"/>
        <w:rPr>
          <w:rFonts w:ascii="Times New Roman" w:hAnsi="Times New Roman" w:cs="Times New Roman"/>
          <w:b/>
          <w:sz w:val="28"/>
          <w:szCs w:val="28"/>
          <w:lang w:val="kk-KZ"/>
        </w:rPr>
      </w:pPr>
    </w:p>
    <w:p w14:paraId="1C3C5AB8" w14:textId="145211AF" w:rsidR="001E30D0" w:rsidRPr="00ED596B" w:rsidRDefault="001E30D0" w:rsidP="001E30D0">
      <w:pPr>
        <w:tabs>
          <w:tab w:val="left" w:pos="851"/>
        </w:tabs>
        <w:spacing w:after="0" w:line="240" w:lineRule="auto"/>
        <w:ind w:firstLine="709"/>
        <w:jc w:val="both"/>
        <w:rPr>
          <w:rFonts w:ascii="Times New Roman" w:hAnsi="Times New Roman" w:cs="Times New Roman"/>
          <w:sz w:val="28"/>
          <w:szCs w:val="28"/>
          <w:lang w:val="kk-KZ"/>
        </w:rPr>
      </w:pPr>
      <w:r w:rsidRPr="00ED596B">
        <w:rPr>
          <w:rFonts w:ascii="Times New Roman" w:hAnsi="Times New Roman" w:cs="Times New Roman"/>
          <w:sz w:val="28"/>
          <w:szCs w:val="28"/>
          <w:lang w:val="kk-KZ"/>
        </w:rPr>
        <w:lastRenderedPageBreak/>
        <w:t xml:space="preserve">Бағдарламаның мақсаты </w:t>
      </w:r>
      <w:r w:rsidR="0066439B">
        <w:rPr>
          <w:rFonts w:ascii="Times New Roman" w:hAnsi="Times New Roman" w:cs="Times New Roman"/>
          <w:sz w:val="28"/>
          <w:szCs w:val="28"/>
          <w:lang w:val="kk-KZ"/>
        </w:rPr>
        <w:t>п</w:t>
      </w:r>
      <w:r w:rsidR="0066439B" w:rsidRPr="0066439B">
        <w:rPr>
          <w:rFonts w:ascii="Times New Roman" w:hAnsi="Times New Roman" w:cs="Times New Roman"/>
          <w:sz w:val="28"/>
          <w:szCs w:val="28"/>
          <w:lang w:val="kk-KZ"/>
        </w:rPr>
        <w:t>едагогтердің сантехника және жылыту саласындағы кәсіби құзыреттерін халықаралық стандарттарға сәйкес жетілдіру</w:t>
      </w:r>
      <w:r w:rsidRPr="00ED596B">
        <w:rPr>
          <w:rFonts w:ascii="Times New Roman" w:hAnsi="Times New Roman" w:cs="Times New Roman"/>
          <w:sz w:val="28"/>
          <w:szCs w:val="28"/>
          <w:lang w:val="kk-KZ"/>
        </w:rPr>
        <w:t>.</w:t>
      </w:r>
    </w:p>
    <w:p w14:paraId="527117CA" w14:textId="77777777" w:rsidR="001E30D0" w:rsidRPr="00ED596B" w:rsidRDefault="001E30D0" w:rsidP="001E30D0">
      <w:pPr>
        <w:tabs>
          <w:tab w:val="left" w:pos="851"/>
        </w:tabs>
        <w:spacing w:after="0" w:line="240" w:lineRule="auto"/>
        <w:ind w:firstLine="709"/>
        <w:jc w:val="both"/>
        <w:rPr>
          <w:rFonts w:ascii="Times New Roman" w:hAnsi="Times New Roman" w:cs="Times New Roman"/>
          <w:sz w:val="28"/>
          <w:szCs w:val="28"/>
          <w:lang w:val="kk-KZ"/>
        </w:rPr>
      </w:pPr>
      <w:r w:rsidRPr="00ED596B">
        <w:rPr>
          <w:rFonts w:ascii="Times New Roman" w:hAnsi="Times New Roman" w:cs="Times New Roman"/>
          <w:sz w:val="28"/>
          <w:szCs w:val="28"/>
          <w:lang w:val="kk-KZ"/>
        </w:rPr>
        <w:t>Бағдарламаның мақсатына жету үшін келесі міндеттер анықталды:</w:t>
      </w:r>
    </w:p>
    <w:p w14:paraId="57AA7D25" w14:textId="5EDA2321" w:rsidR="001E30D0" w:rsidRPr="00ED596B" w:rsidRDefault="0066439B" w:rsidP="0023797A">
      <w:pPr>
        <w:pStyle w:val="a7"/>
        <w:numPr>
          <w:ilvl w:val="0"/>
          <w:numId w:val="1"/>
        </w:numPr>
        <w:tabs>
          <w:tab w:val="left" w:pos="851"/>
        </w:tabs>
        <w:spacing w:after="0" w:line="240" w:lineRule="auto"/>
        <w:ind w:left="426"/>
        <w:jc w:val="both"/>
        <w:rPr>
          <w:rFonts w:ascii="Times New Roman" w:hAnsi="Times New Roman" w:cs="Times New Roman"/>
          <w:sz w:val="28"/>
          <w:szCs w:val="28"/>
          <w:lang w:val="kk-KZ"/>
        </w:rPr>
      </w:pPr>
      <w:r w:rsidRPr="0066439B">
        <w:rPr>
          <w:rFonts w:ascii="Times New Roman" w:hAnsi="Times New Roman" w:cs="Times New Roman"/>
          <w:sz w:val="28"/>
          <w:szCs w:val="28"/>
          <w:lang w:val="kk-KZ"/>
        </w:rPr>
        <w:t>тұрғын үй-коммуналдық шаруашылық</w:t>
      </w:r>
      <w:r w:rsidR="001E30D0" w:rsidRPr="00ED596B">
        <w:rPr>
          <w:rFonts w:ascii="Times New Roman" w:hAnsi="Times New Roman" w:cs="Times New Roman"/>
          <w:sz w:val="28"/>
          <w:szCs w:val="28"/>
          <w:lang w:val="kk-KZ"/>
        </w:rPr>
        <w:t xml:space="preserve"> саласындағы нормативтік-құқықтық базамен және қазіргі заманғы трендтермен танысу;</w:t>
      </w:r>
    </w:p>
    <w:p w14:paraId="7C270659" w14:textId="77777777" w:rsidR="0023797A" w:rsidRDefault="0066439B" w:rsidP="0023797A">
      <w:pPr>
        <w:pStyle w:val="a7"/>
        <w:numPr>
          <w:ilvl w:val="0"/>
          <w:numId w:val="1"/>
        </w:numPr>
        <w:tabs>
          <w:tab w:val="left" w:pos="851"/>
        </w:tabs>
        <w:spacing w:after="0" w:line="240" w:lineRule="auto"/>
        <w:ind w:left="426"/>
        <w:jc w:val="both"/>
        <w:rPr>
          <w:rFonts w:ascii="Times New Roman" w:hAnsi="Times New Roman" w:cs="Times New Roman"/>
          <w:sz w:val="28"/>
          <w:szCs w:val="28"/>
          <w:lang w:val="kk-KZ"/>
        </w:rPr>
      </w:pPr>
      <w:r w:rsidRPr="0066439B">
        <w:rPr>
          <w:rFonts w:ascii="Times New Roman" w:hAnsi="Times New Roman" w:cs="Times New Roman"/>
          <w:sz w:val="28"/>
          <w:szCs w:val="28"/>
          <w:lang w:val="kk-KZ"/>
        </w:rPr>
        <w:t>заманауи сантехника және жылыту жүйелерінің жұмыс принциптерімен таныстыру;</w:t>
      </w:r>
    </w:p>
    <w:p w14:paraId="4CB1D791" w14:textId="77777777" w:rsidR="0023797A" w:rsidRDefault="0066439B" w:rsidP="0023797A">
      <w:pPr>
        <w:pStyle w:val="a7"/>
        <w:numPr>
          <w:ilvl w:val="0"/>
          <w:numId w:val="1"/>
        </w:numPr>
        <w:tabs>
          <w:tab w:val="left" w:pos="851"/>
        </w:tabs>
        <w:spacing w:after="0" w:line="240" w:lineRule="auto"/>
        <w:ind w:left="426"/>
        <w:jc w:val="both"/>
        <w:rPr>
          <w:rFonts w:ascii="Times New Roman" w:hAnsi="Times New Roman" w:cs="Times New Roman"/>
          <w:sz w:val="28"/>
          <w:szCs w:val="28"/>
          <w:lang w:val="kk-KZ"/>
        </w:rPr>
      </w:pPr>
      <w:r w:rsidRPr="0066439B">
        <w:rPr>
          <w:rFonts w:ascii="Times New Roman" w:hAnsi="Times New Roman" w:cs="Times New Roman"/>
          <w:sz w:val="28"/>
          <w:szCs w:val="28"/>
          <w:lang w:val="kk-KZ"/>
        </w:rPr>
        <w:t>монтаждау, жобалау, есептеу бойынша білімін жетілдіру;</w:t>
      </w:r>
    </w:p>
    <w:p w14:paraId="670F04A7" w14:textId="77777777" w:rsidR="0023797A" w:rsidRDefault="0066439B" w:rsidP="0023797A">
      <w:pPr>
        <w:pStyle w:val="a7"/>
        <w:numPr>
          <w:ilvl w:val="0"/>
          <w:numId w:val="1"/>
        </w:numPr>
        <w:tabs>
          <w:tab w:val="left" w:pos="851"/>
        </w:tabs>
        <w:spacing w:after="0" w:line="240" w:lineRule="auto"/>
        <w:ind w:left="426"/>
        <w:jc w:val="both"/>
        <w:rPr>
          <w:rFonts w:ascii="Times New Roman" w:hAnsi="Times New Roman" w:cs="Times New Roman"/>
          <w:sz w:val="28"/>
          <w:szCs w:val="28"/>
          <w:lang w:val="kk-KZ"/>
        </w:rPr>
      </w:pPr>
      <w:r w:rsidRPr="0066439B">
        <w:rPr>
          <w:rFonts w:ascii="Times New Roman" w:hAnsi="Times New Roman" w:cs="Times New Roman"/>
          <w:sz w:val="28"/>
          <w:szCs w:val="28"/>
          <w:lang w:val="kk-KZ"/>
        </w:rPr>
        <w:t>WorldSkills талаптарына сәйкес практикалық машық қалыптастыру;</w:t>
      </w:r>
    </w:p>
    <w:p w14:paraId="3F213A0D" w14:textId="656FD9F2" w:rsidR="001E30D0" w:rsidRPr="00ED596B" w:rsidRDefault="0066439B" w:rsidP="0023797A">
      <w:pPr>
        <w:pStyle w:val="a7"/>
        <w:numPr>
          <w:ilvl w:val="0"/>
          <w:numId w:val="1"/>
        </w:numPr>
        <w:tabs>
          <w:tab w:val="left" w:pos="851"/>
        </w:tabs>
        <w:spacing w:after="0" w:line="240" w:lineRule="auto"/>
        <w:ind w:left="426"/>
        <w:jc w:val="both"/>
        <w:rPr>
          <w:rFonts w:ascii="Times New Roman" w:hAnsi="Times New Roman" w:cs="Times New Roman"/>
          <w:sz w:val="28"/>
          <w:szCs w:val="28"/>
          <w:lang w:val="kk-KZ"/>
        </w:rPr>
      </w:pPr>
      <w:r w:rsidRPr="0066439B">
        <w:rPr>
          <w:rFonts w:ascii="Times New Roman" w:hAnsi="Times New Roman" w:cs="Times New Roman"/>
          <w:sz w:val="28"/>
          <w:szCs w:val="28"/>
          <w:lang w:val="kk-KZ"/>
        </w:rPr>
        <w:t xml:space="preserve"> «Ақылды үй» және автоматтандырылған жүйелер бойынша базалық құзыреттерді дамыту.</w:t>
      </w:r>
    </w:p>
    <w:p w14:paraId="3F74E40C" w14:textId="15B10266" w:rsidR="003F23FC" w:rsidRPr="00ED596B" w:rsidRDefault="003F23FC" w:rsidP="00DA3468">
      <w:pPr>
        <w:tabs>
          <w:tab w:val="left" w:pos="851"/>
          <w:tab w:val="left" w:pos="1080"/>
        </w:tabs>
        <w:spacing w:after="0" w:line="240" w:lineRule="auto"/>
        <w:ind w:left="720"/>
        <w:contextualSpacing/>
        <w:jc w:val="both"/>
        <w:rPr>
          <w:rFonts w:ascii="Times New Roman" w:eastAsia="Times New Roman" w:hAnsi="Times New Roman" w:cs="Times New Roman"/>
          <w:kern w:val="0"/>
          <w:sz w:val="28"/>
          <w:szCs w:val="28"/>
          <w:lang w:val="kk-KZ"/>
          <w14:ligatures w14:val="none"/>
        </w:rPr>
      </w:pPr>
    </w:p>
    <w:p w14:paraId="2A2AA265" w14:textId="591A68E1" w:rsidR="001E30D0" w:rsidRPr="00ED596B" w:rsidRDefault="001E30D0" w:rsidP="00E60AF3">
      <w:pPr>
        <w:tabs>
          <w:tab w:val="left" w:pos="851"/>
          <w:tab w:val="left" w:pos="1080"/>
        </w:tabs>
        <w:spacing w:after="0" w:line="240" w:lineRule="auto"/>
        <w:ind w:firstLine="720"/>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b/>
          <w:kern w:val="0"/>
          <w:sz w:val="28"/>
          <w:szCs w:val="28"/>
          <w:lang w:val="kk-KZ"/>
          <w14:ligatures w14:val="none"/>
        </w:rPr>
        <w:t>Оқытудың күтілетін нәтижелері</w:t>
      </w:r>
      <w:r w:rsidRPr="00ED596B">
        <w:rPr>
          <w:rFonts w:ascii="Times New Roman" w:eastAsia="Times New Roman" w:hAnsi="Times New Roman" w:cs="Times New Roman"/>
          <w:kern w:val="0"/>
          <w:sz w:val="28"/>
          <w:szCs w:val="28"/>
          <w:lang w:val="kk-KZ"/>
          <w14:ligatures w14:val="none"/>
        </w:rPr>
        <w:t xml:space="preserve"> </w:t>
      </w:r>
    </w:p>
    <w:p w14:paraId="425047D6" w14:textId="77777777" w:rsidR="001E30D0" w:rsidRPr="00ED596B" w:rsidRDefault="001E30D0" w:rsidP="001E30D0">
      <w:pPr>
        <w:tabs>
          <w:tab w:val="left" w:pos="851"/>
          <w:tab w:val="left" w:pos="1080"/>
        </w:tabs>
        <w:spacing w:after="0" w:line="240" w:lineRule="auto"/>
        <w:ind w:firstLine="720"/>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kern w:val="0"/>
          <w:sz w:val="28"/>
          <w:szCs w:val="28"/>
          <w:lang w:val="kk-KZ"/>
          <w14:ligatures w14:val="none"/>
        </w:rPr>
        <w:t>Біліктілікті арттыру курсын аяқтағаннан кейін тыңдаушы:</w:t>
      </w:r>
    </w:p>
    <w:p w14:paraId="0A4F3144" w14:textId="61B5D75D" w:rsidR="001E30D0" w:rsidRDefault="001E30D0" w:rsidP="001E30D0">
      <w:pPr>
        <w:pStyle w:val="a7"/>
        <w:numPr>
          <w:ilvl w:val="0"/>
          <w:numId w:val="1"/>
        </w:numPr>
        <w:tabs>
          <w:tab w:val="left" w:pos="851"/>
          <w:tab w:val="left" w:pos="1080"/>
        </w:tabs>
        <w:spacing w:after="0" w:line="240" w:lineRule="auto"/>
        <w:ind w:left="0" w:firstLine="284"/>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kern w:val="0"/>
          <w:sz w:val="28"/>
          <w:szCs w:val="28"/>
          <w:lang w:val="kk-KZ"/>
          <w14:ligatures w14:val="none"/>
        </w:rPr>
        <w:t>өзекті нормативтік-техникалық құжаттар мен кәсіби стандарттарды қолдану саласында педагогтердің кәсіби құ</w:t>
      </w:r>
      <w:r w:rsidR="0023797A">
        <w:rPr>
          <w:rFonts w:ascii="Times New Roman" w:eastAsia="Times New Roman" w:hAnsi="Times New Roman" w:cs="Times New Roman"/>
          <w:kern w:val="0"/>
          <w:sz w:val="28"/>
          <w:szCs w:val="28"/>
          <w:lang w:val="kk-KZ"/>
          <w14:ligatures w14:val="none"/>
        </w:rPr>
        <w:t>зыреттерін қалыптастырады</w:t>
      </w:r>
      <w:r w:rsidRPr="00ED596B">
        <w:rPr>
          <w:rFonts w:ascii="Times New Roman" w:eastAsia="Times New Roman" w:hAnsi="Times New Roman" w:cs="Times New Roman"/>
          <w:kern w:val="0"/>
          <w:sz w:val="28"/>
          <w:szCs w:val="28"/>
          <w:lang w:val="kk-KZ"/>
          <w14:ligatures w14:val="none"/>
        </w:rPr>
        <w:t>;</w:t>
      </w:r>
    </w:p>
    <w:p w14:paraId="5B691ACB" w14:textId="77777777" w:rsidR="0023797A" w:rsidRDefault="0023797A" w:rsidP="0023797A">
      <w:pPr>
        <w:pStyle w:val="a7"/>
        <w:numPr>
          <w:ilvl w:val="0"/>
          <w:numId w:val="1"/>
        </w:numPr>
        <w:tabs>
          <w:tab w:val="left" w:pos="851"/>
          <w:tab w:val="left" w:pos="1080"/>
        </w:tabs>
        <w:spacing w:after="0" w:line="240" w:lineRule="auto"/>
        <w:ind w:left="0" w:firstLine="284"/>
        <w:jc w:val="both"/>
        <w:rPr>
          <w:rFonts w:ascii="Times New Roman" w:eastAsia="Times New Roman" w:hAnsi="Times New Roman" w:cs="Times New Roman"/>
          <w:kern w:val="0"/>
          <w:sz w:val="28"/>
          <w:szCs w:val="28"/>
          <w:lang w:val="kk-KZ"/>
          <w14:ligatures w14:val="none"/>
        </w:rPr>
      </w:pPr>
      <w:r w:rsidRPr="0023797A">
        <w:rPr>
          <w:rFonts w:ascii="Times New Roman" w:eastAsia="Times New Roman" w:hAnsi="Times New Roman" w:cs="Times New Roman"/>
          <w:kern w:val="0"/>
          <w:sz w:val="28"/>
          <w:szCs w:val="28"/>
          <w:lang w:val="kk-KZ"/>
          <w14:ligatures w14:val="none"/>
        </w:rPr>
        <w:t>сантехника және жылыту жүйелерін кәсіби дең</w:t>
      </w:r>
      <w:r>
        <w:rPr>
          <w:rFonts w:ascii="Times New Roman" w:eastAsia="Times New Roman" w:hAnsi="Times New Roman" w:cs="Times New Roman"/>
          <w:kern w:val="0"/>
          <w:sz w:val="28"/>
          <w:szCs w:val="28"/>
          <w:lang w:val="kk-KZ"/>
          <w14:ligatures w14:val="none"/>
        </w:rPr>
        <w:t>гейде оқытуға қабілетті болады;</w:t>
      </w:r>
    </w:p>
    <w:p w14:paraId="44029157" w14:textId="77777777" w:rsidR="0023797A" w:rsidRDefault="0023797A" w:rsidP="0023797A">
      <w:pPr>
        <w:pStyle w:val="a7"/>
        <w:numPr>
          <w:ilvl w:val="0"/>
          <w:numId w:val="1"/>
        </w:numPr>
        <w:tabs>
          <w:tab w:val="left" w:pos="851"/>
          <w:tab w:val="left" w:pos="1080"/>
        </w:tabs>
        <w:spacing w:after="0" w:line="240" w:lineRule="auto"/>
        <w:ind w:left="0" w:firstLine="284"/>
        <w:jc w:val="both"/>
        <w:rPr>
          <w:rFonts w:ascii="Times New Roman" w:eastAsia="Times New Roman" w:hAnsi="Times New Roman" w:cs="Times New Roman"/>
          <w:kern w:val="0"/>
          <w:sz w:val="28"/>
          <w:szCs w:val="28"/>
          <w:lang w:val="kk-KZ"/>
          <w14:ligatures w14:val="none"/>
        </w:rPr>
      </w:pPr>
      <w:r w:rsidRPr="0023797A">
        <w:rPr>
          <w:rFonts w:ascii="Times New Roman" w:eastAsia="Times New Roman" w:hAnsi="Times New Roman" w:cs="Times New Roman"/>
          <w:kern w:val="0"/>
          <w:sz w:val="28"/>
          <w:szCs w:val="28"/>
          <w:lang w:val="kk-KZ"/>
          <w14:ligatures w14:val="none"/>
        </w:rPr>
        <w:t>оқу процесінде WorldSkills стандарттарын пайдаланады;</w:t>
      </w:r>
    </w:p>
    <w:p w14:paraId="0E2FFBC6" w14:textId="77777777" w:rsidR="0023797A" w:rsidRDefault="0023797A" w:rsidP="0023797A">
      <w:pPr>
        <w:pStyle w:val="a7"/>
        <w:numPr>
          <w:ilvl w:val="0"/>
          <w:numId w:val="1"/>
        </w:numPr>
        <w:tabs>
          <w:tab w:val="left" w:pos="851"/>
          <w:tab w:val="left" w:pos="1080"/>
        </w:tabs>
        <w:spacing w:after="0" w:line="240" w:lineRule="auto"/>
        <w:ind w:left="0" w:firstLine="284"/>
        <w:jc w:val="both"/>
        <w:rPr>
          <w:rFonts w:ascii="Times New Roman" w:eastAsia="Times New Roman" w:hAnsi="Times New Roman" w:cs="Times New Roman"/>
          <w:kern w:val="0"/>
          <w:sz w:val="28"/>
          <w:szCs w:val="28"/>
          <w:lang w:val="kk-KZ"/>
          <w14:ligatures w14:val="none"/>
        </w:rPr>
      </w:pPr>
      <w:r w:rsidRPr="0023797A">
        <w:rPr>
          <w:rFonts w:ascii="Times New Roman" w:eastAsia="Times New Roman" w:hAnsi="Times New Roman" w:cs="Times New Roman"/>
          <w:kern w:val="0"/>
          <w:sz w:val="28"/>
          <w:szCs w:val="28"/>
          <w:lang w:val="kk-KZ"/>
          <w14:ligatures w14:val="none"/>
        </w:rPr>
        <w:t>жобалау-сметалық есептерді жүргізе алады;</w:t>
      </w:r>
    </w:p>
    <w:p w14:paraId="28295A4A" w14:textId="77777777" w:rsidR="0023797A" w:rsidRDefault="0023797A" w:rsidP="0023797A">
      <w:pPr>
        <w:pStyle w:val="a7"/>
        <w:numPr>
          <w:ilvl w:val="0"/>
          <w:numId w:val="1"/>
        </w:numPr>
        <w:tabs>
          <w:tab w:val="left" w:pos="851"/>
          <w:tab w:val="left" w:pos="1080"/>
        </w:tabs>
        <w:spacing w:after="0" w:line="240" w:lineRule="auto"/>
        <w:ind w:left="0" w:firstLine="284"/>
        <w:jc w:val="both"/>
        <w:rPr>
          <w:rFonts w:ascii="Times New Roman" w:eastAsia="Times New Roman" w:hAnsi="Times New Roman" w:cs="Times New Roman"/>
          <w:kern w:val="0"/>
          <w:sz w:val="28"/>
          <w:szCs w:val="28"/>
          <w:lang w:val="kk-KZ"/>
          <w14:ligatures w14:val="none"/>
        </w:rPr>
      </w:pPr>
      <w:r w:rsidRPr="0023797A">
        <w:rPr>
          <w:rFonts w:ascii="Times New Roman" w:eastAsia="Times New Roman" w:hAnsi="Times New Roman" w:cs="Times New Roman"/>
          <w:kern w:val="0"/>
          <w:sz w:val="28"/>
          <w:szCs w:val="28"/>
          <w:lang w:val="kk-KZ"/>
          <w14:ligatures w14:val="none"/>
        </w:rPr>
        <w:t>заманауи құралдармен монтаж жасай алады;</w:t>
      </w:r>
    </w:p>
    <w:p w14:paraId="1645FF25" w14:textId="77777777" w:rsidR="0023797A" w:rsidRDefault="0023797A" w:rsidP="0023797A">
      <w:pPr>
        <w:pStyle w:val="a7"/>
        <w:numPr>
          <w:ilvl w:val="0"/>
          <w:numId w:val="1"/>
        </w:numPr>
        <w:tabs>
          <w:tab w:val="left" w:pos="851"/>
          <w:tab w:val="left" w:pos="1080"/>
        </w:tabs>
        <w:spacing w:after="0" w:line="240" w:lineRule="auto"/>
        <w:ind w:left="0" w:firstLine="284"/>
        <w:jc w:val="both"/>
        <w:rPr>
          <w:rFonts w:ascii="Times New Roman" w:eastAsia="Times New Roman" w:hAnsi="Times New Roman" w:cs="Times New Roman"/>
          <w:kern w:val="0"/>
          <w:sz w:val="28"/>
          <w:szCs w:val="28"/>
          <w:lang w:val="kk-KZ"/>
          <w14:ligatures w14:val="none"/>
        </w:rPr>
      </w:pPr>
      <w:r w:rsidRPr="0023797A">
        <w:rPr>
          <w:rFonts w:ascii="Times New Roman" w:eastAsia="Times New Roman" w:hAnsi="Times New Roman" w:cs="Times New Roman"/>
          <w:kern w:val="0"/>
          <w:sz w:val="28"/>
          <w:szCs w:val="28"/>
          <w:lang w:val="kk-KZ"/>
          <w14:ligatures w14:val="none"/>
        </w:rPr>
        <w:t>автоматтандырылған жүйелердің негіздерін біледі;</w:t>
      </w:r>
    </w:p>
    <w:p w14:paraId="1814067F" w14:textId="14AFA9BB" w:rsidR="0023797A" w:rsidRPr="00ED596B" w:rsidRDefault="0023797A" w:rsidP="0023797A">
      <w:pPr>
        <w:pStyle w:val="a7"/>
        <w:numPr>
          <w:ilvl w:val="0"/>
          <w:numId w:val="1"/>
        </w:numPr>
        <w:tabs>
          <w:tab w:val="left" w:pos="851"/>
          <w:tab w:val="left" w:pos="1080"/>
        </w:tabs>
        <w:spacing w:after="0" w:line="240" w:lineRule="auto"/>
        <w:ind w:left="0" w:firstLine="284"/>
        <w:jc w:val="both"/>
        <w:rPr>
          <w:rFonts w:ascii="Times New Roman" w:eastAsia="Times New Roman" w:hAnsi="Times New Roman" w:cs="Times New Roman"/>
          <w:kern w:val="0"/>
          <w:sz w:val="28"/>
          <w:szCs w:val="28"/>
          <w:lang w:val="kk-KZ"/>
          <w14:ligatures w14:val="none"/>
        </w:rPr>
      </w:pPr>
      <w:r>
        <w:rPr>
          <w:rFonts w:ascii="Times New Roman" w:eastAsia="Times New Roman" w:hAnsi="Times New Roman" w:cs="Times New Roman"/>
          <w:kern w:val="0"/>
          <w:sz w:val="28"/>
          <w:szCs w:val="28"/>
          <w:lang w:val="kk-KZ"/>
          <w14:ligatures w14:val="none"/>
        </w:rPr>
        <w:t>ж</w:t>
      </w:r>
      <w:r w:rsidRPr="0023797A">
        <w:rPr>
          <w:rFonts w:ascii="Times New Roman" w:eastAsia="Times New Roman" w:hAnsi="Times New Roman" w:cs="Times New Roman"/>
          <w:kern w:val="0"/>
          <w:sz w:val="28"/>
          <w:szCs w:val="28"/>
          <w:lang w:val="kk-KZ"/>
          <w14:ligatures w14:val="none"/>
        </w:rPr>
        <w:t>асанды интеллект, Auto</w:t>
      </w:r>
      <w:r>
        <w:rPr>
          <w:rFonts w:ascii="Times New Roman" w:eastAsia="Times New Roman" w:hAnsi="Times New Roman" w:cs="Times New Roman"/>
          <w:kern w:val="0"/>
          <w:sz w:val="28"/>
          <w:szCs w:val="28"/>
          <w:lang w:val="kk-KZ"/>
          <w14:ligatures w14:val="none"/>
        </w:rPr>
        <w:t>CAD, Revit BIM бағдарламаларының</w:t>
      </w:r>
      <w:r w:rsidRPr="0023797A">
        <w:rPr>
          <w:rFonts w:ascii="Times New Roman" w:eastAsia="Times New Roman" w:hAnsi="Times New Roman" w:cs="Times New Roman"/>
          <w:kern w:val="0"/>
          <w:sz w:val="28"/>
          <w:szCs w:val="28"/>
          <w:lang w:val="kk-KZ"/>
          <w14:ligatures w14:val="none"/>
        </w:rPr>
        <w:t xml:space="preserve"> негіздерін меңгереді.</w:t>
      </w:r>
    </w:p>
    <w:p w14:paraId="4F3B9A34" w14:textId="6B63312B" w:rsidR="00203EB8" w:rsidRPr="00ED596B" w:rsidRDefault="001E30D0" w:rsidP="001E30D0">
      <w:pPr>
        <w:pStyle w:val="a7"/>
        <w:numPr>
          <w:ilvl w:val="0"/>
          <w:numId w:val="1"/>
        </w:numPr>
        <w:tabs>
          <w:tab w:val="left" w:pos="851"/>
          <w:tab w:val="left" w:pos="1080"/>
        </w:tabs>
        <w:spacing w:after="0" w:line="240" w:lineRule="auto"/>
        <w:ind w:left="0" w:firstLine="284"/>
        <w:jc w:val="both"/>
        <w:rPr>
          <w:rFonts w:ascii="Times New Roman" w:eastAsia="Times New Roman" w:hAnsi="Times New Roman" w:cs="Times New Roman"/>
          <w:color w:val="000000"/>
          <w:spacing w:val="2"/>
          <w:sz w:val="28"/>
          <w:szCs w:val="28"/>
          <w:lang w:val="kk-KZ" w:eastAsia="ru-RU"/>
        </w:rPr>
      </w:pPr>
      <w:r w:rsidRPr="00ED596B">
        <w:rPr>
          <w:rFonts w:ascii="Times New Roman" w:eastAsia="Times New Roman" w:hAnsi="Times New Roman" w:cs="Times New Roman"/>
          <w:sz w:val="28"/>
          <w:szCs w:val="28"/>
          <w:lang w:val="kk-KZ"/>
        </w:rPr>
        <w:t>өзінің кәсіби қызметінде практикалық дағдыларды қолданады.</w:t>
      </w:r>
    </w:p>
    <w:p w14:paraId="7DD1C943" w14:textId="77777777" w:rsidR="001E30D0" w:rsidRPr="00ED596B" w:rsidRDefault="001E30D0" w:rsidP="00D24DC0">
      <w:pPr>
        <w:spacing w:after="0" w:line="240" w:lineRule="auto"/>
        <w:jc w:val="center"/>
        <w:rPr>
          <w:rFonts w:ascii="Times New Roman" w:eastAsia="Times New Roman" w:hAnsi="Times New Roman" w:cs="Times New Roman"/>
          <w:b/>
          <w:bCs/>
          <w:kern w:val="32"/>
          <w:sz w:val="28"/>
          <w:szCs w:val="28"/>
          <w:lang w:val="kk-KZ"/>
          <w14:ligatures w14:val="none"/>
        </w:rPr>
      </w:pPr>
    </w:p>
    <w:p w14:paraId="05534172" w14:textId="77777777" w:rsidR="004A0E54" w:rsidRPr="00ED596B" w:rsidRDefault="004A0E54" w:rsidP="004A0E54">
      <w:pPr>
        <w:spacing w:after="0" w:line="240" w:lineRule="auto"/>
        <w:jc w:val="center"/>
        <w:rPr>
          <w:rFonts w:ascii="Times New Roman" w:eastAsia="Times New Roman" w:hAnsi="Times New Roman" w:cs="Times New Roman"/>
          <w:b/>
          <w:bCs/>
          <w:kern w:val="32"/>
          <w:sz w:val="28"/>
          <w:szCs w:val="28"/>
          <w:lang w:val="kk-KZ"/>
          <w14:ligatures w14:val="none"/>
        </w:rPr>
      </w:pPr>
      <w:r w:rsidRPr="00ED596B">
        <w:rPr>
          <w:rFonts w:ascii="Times New Roman" w:eastAsia="Times New Roman" w:hAnsi="Times New Roman" w:cs="Times New Roman"/>
          <w:b/>
          <w:bCs/>
          <w:kern w:val="32"/>
          <w:sz w:val="28"/>
          <w:szCs w:val="28"/>
          <w:lang w:val="kk-KZ"/>
          <w14:ligatures w14:val="none"/>
        </w:rPr>
        <w:t>5-бөлім. Бағдарламаның құрылымы мен мазмұны</w:t>
      </w:r>
    </w:p>
    <w:p w14:paraId="26817CCE" w14:textId="77777777" w:rsidR="007A34B6" w:rsidRPr="00ED596B" w:rsidRDefault="007A34B6" w:rsidP="007A34B6">
      <w:pPr>
        <w:spacing w:after="0" w:line="240" w:lineRule="auto"/>
        <w:jc w:val="center"/>
        <w:rPr>
          <w:rFonts w:ascii="Times New Roman" w:eastAsia="Times New Roman" w:hAnsi="Times New Roman" w:cs="Times New Roman"/>
          <w:b/>
          <w:bCs/>
          <w:kern w:val="32"/>
          <w:sz w:val="28"/>
          <w:szCs w:val="28"/>
          <w:lang w:val="kk-KZ"/>
          <w14:ligatures w14:val="none"/>
        </w:rPr>
      </w:pPr>
    </w:p>
    <w:p w14:paraId="1C6E96EF" w14:textId="77777777" w:rsidR="00C379EC" w:rsidRPr="00C379EC" w:rsidRDefault="00C379EC" w:rsidP="00C379EC">
      <w:pPr>
        <w:spacing w:after="0" w:line="240" w:lineRule="auto"/>
        <w:ind w:firstLine="567"/>
        <w:jc w:val="both"/>
        <w:rPr>
          <w:rFonts w:ascii="Times New Roman" w:eastAsia="Times New Roman" w:hAnsi="Times New Roman" w:cs="Times New Roman"/>
          <w:bCs/>
          <w:kern w:val="32"/>
          <w:sz w:val="28"/>
          <w:szCs w:val="28"/>
          <w:lang w:val="kk-KZ"/>
          <w14:ligatures w14:val="none"/>
        </w:rPr>
      </w:pPr>
      <w:r w:rsidRPr="00C379EC">
        <w:rPr>
          <w:rFonts w:ascii="Times New Roman" w:eastAsia="Times New Roman" w:hAnsi="Times New Roman" w:cs="Times New Roman"/>
          <w:bCs/>
          <w:kern w:val="32"/>
          <w:sz w:val="28"/>
          <w:szCs w:val="28"/>
          <w:lang w:val="kk-KZ"/>
          <w14:ligatures w14:val="none"/>
        </w:rPr>
        <w:t>Білім беру бағдарламасы 5 модульден тұрады:</w:t>
      </w:r>
    </w:p>
    <w:p w14:paraId="59A11F12" w14:textId="77777777" w:rsidR="00C379EC" w:rsidRPr="00C379EC" w:rsidRDefault="00C379EC" w:rsidP="00C379EC">
      <w:pPr>
        <w:spacing w:after="0" w:line="240" w:lineRule="auto"/>
        <w:ind w:firstLine="567"/>
        <w:jc w:val="both"/>
        <w:rPr>
          <w:rFonts w:ascii="Times New Roman" w:eastAsia="Times New Roman" w:hAnsi="Times New Roman" w:cs="Times New Roman"/>
          <w:bCs/>
          <w:kern w:val="32"/>
          <w:sz w:val="28"/>
          <w:szCs w:val="28"/>
          <w:lang w:val="kk-KZ"/>
          <w14:ligatures w14:val="none"/>
        </w:rPr>
      </w:pPr>
      <w:r w:rsidRPr="00C379EC">
        <w:rPr>
          <w:rFonts w:ascii="Times New Roman" w:eastAsia="Times New Roman" w:hAnsi="Times New Roman" w:cs="Times New Roman"/>
          <w:bCs/>
          <w:kern w:val="32"/>
          <w:sz w:val="28"/>
          <w:szCs w:val="28"/>
          <w:lang w:val="kk-KZ"/>
          <w14:ligatures w14:val="none"/>
        </w:rPr>
        <w:t xml:space="preserve">1-модуль. Тұрғын үй-коммуналдық шаруашылықтағы заманауи талаптар және нормативтік-құқықтық негіздер.                                                                                                            </w:t>
      </w:r>
    </w:p>
    <w:p w14:paraId="1531E3FC" w14:textId="6D6B7223" w:rsidR="00C379EC" w:rsidRPr="00C379EC" w:rsidRDefault="00C379EC" w:rsidP="00C379EC">
      <w:pPr>
        <w:spacing w:after="0" w:line="240" w:lineRule="auto"/>
        <w:ind w:firstLine="567"/>
        <w:jc w:val="both"/>
        <w:rPr>
          <w:rFonts w:ascii="Times New Roman" w:eastAsia="Times New Roman" w:hAnsi="Times New Roman" w:cs="Times New Roman"/>
          <w:bCs/>
          <w:kern w:val="32"/>
          <w:sz w:val="28"/>
          <w:szCs w:val="28"/>
          <w:lang w:val="kk-KZ"/>
          <w14:ligatures w14:val="none"/>
        </w:rPr>
      </w:pPr>
      <w:r w:rsidRPr="00C379EC">
        <w:rPr>
          <w:rFonts w:ascii="Times New Roman" w:eastAsia="Times New Roman" w:hAnsi="Times New Roman" w:cs="Times New Roman"/>
          <w:bCs/>
          <w:kern w:val="32"/>
          <w:sz w:val="28"/>
          <w:szCs w:val="28"/>
          <w:lang w:val="kk-KZ"/>
          <w14:ligatures w14:val="none"/>
        </w:rPr>
        <w:t>Бұл модульде тұрғын үй-коммуналдық шаруашылық саласының құрлымы мен бағыттары туралы білім алады. ҚР-да қолданылатын құрылыс нормалары</w:t>
      </w:r>
      <w:r>
        <w:rPr>
          <w:rFonts w:ascii="Times New Roman" w:eastAsia="Times New Roman" w:hAnsi="Times New Roman" w:cs="Times New Roman"/>
          <w:bCs/>
          <w:kern w:val="32"/>
          <w:sz w:val="28"/>
          <w:szCs w:val="28"/>
          <w:lang w:val="kk-KZ"/>
          <w14:ligatures w14:val="none"/>
        </w:rPr>
        <w:t xml:space="preserve"> </w:t>
      </w:r>
      <w:r w:rsidRPr="00C379EC">
        <w:rPr>
          <w:rFonts w:ascii="Times New Roman" w:eastAsia="Times New Roman" w:hAnsi="Times New Roman" w:cs="Times New Roman"/>
          <w:bCs/>
          <w:kern w:val="32"/>
          <w:sz w:val="28"/>
          <w:szCs w:val="28"/>
          <w:lang w:val="kk-KZ"/>
          <w14:ligatures w14:val="none"/>
        </w:rPr>
        <w:t>(ҚР ҚН), санитарлық нормалар мен ережелер, техникалық регламенттер мазмұнымен танысады. Сонымен қатар «Тұрғын үй қатынастары туралы» және «Сәулет, қала құрылысы және құрылыс қызметі туралы» Қазақстан Республикасының заңдарын меңгеріп, оларды кәсіби қызмет барысында қолдануды үйренеді. Оқыту барысында тыңдаушылар халықаралық талаптармен (Еурокод, ISO стандарттары) танысып, заманауи талаптарды, ресурстарды тиімді пайдалану, экологиялық қауіпсіздік пен еңбек қауіпсіздігі нормаларын практикада қолдана алатын болады.</w:t>
      </w:r>
    </w:p>
    <w:p w14:paraId="68380C5C" w14:textId="77777777" w:rsidR="00C379EC" w:rsidRDefault="00C379EC" w:rsidP="00C379EC">
      <w:pPr>
        <w:spacing w:after="0" w:line="240" w:lineRule="auto"/>
        <w:ind w:firstLine="567"/>
        <w:jc w:val="both"/>
        <w:rPr>
          <w:rFonts w:ascii="Times New Roman" w:eastAsia="Times New Roman" w:hAnsi="Times New Roman" w:cs="Times New Roman"/>
          <w:bCs/>
          <w:kern w:val="32"/>
          <w:sz w:val="28"/>
          <w:szCs w:val="28"/>
          <w:lang w:val="kk-KZ"/>
          <w14:ligatures w14:val="none"/>
        </w:rPr>
      </w:pPr>
      <w:r w:rsidRPr="00C379EC">
        <w:rPr>
          <w:rFonts w:ascii="Times New Roman" w:eastAsia="Times New Roman" w:hAnsi="Times New Roman" w:cs="Times New Roman"/>
          <w:bCs/>
          <w:kern w:val="32"/>
          <w:sz w:val="28"/>
          <w:szCs w:val="28"/>
          <w:lang w:val="kk-KZ"/>
          <w14:ligatures w14:val="none"/>
        </w:rPr>
        <w:t>2-модуль. Инженерлік сызбаларды оқу, сызу және ВІМ технологияларымен жұмыс.</w:t>
      </w:r>
    </w:p>
    <w:p w14:paraId="36040A59" w14:textId="29951847" w:rsidR="00C379EC" w:rsidRPr="00C379EC" w:rsidRDefault="00C379EC" w:rsidP="00C379EC">
      <w:pPr>
        <w:spacing w:after="0" w:line="240" w:lineRule="auto"/>
        <w:ind w:firstLine="567"/>
        <w:jc w:val="both"/>
        <w:rPr>
          <w:rFonts w:ascii="Times New Roman" w:eastAsia="Times New Roman" w:hAnsi="Times New Roman" w:cs="Times New Roman"/>
          <w:bCs/>
          <w:kern w:val="32"/>
          <w:sz w:val="28"/>
          <w:szCs w:val="28"/>
          <w:lang w:val="kk-KZ"/>
          <w14:ligatures w14:val="none"/>
        </w:rPr>
      </w:pPr>
      <w:r w:rsidRPr="00C379EC">
        <w:rPr>
          <w:rFonts w:ascii="Times New Roman" w:eastAsia="Times New Roman" w:hAnsi="Times New Roman" w:cs="Times New Roman"/>
          <w:bCs/>
          <w:kern w:val="32"/>
          <w:sz w:val="28"/>
          <w:szCs w:val="28"/>
          <w:lang w:val="kk-KZ"/>
          <w14:ligatures w14:val="none"/>
        </w:rPr>
        <w:t xml:space="preserve">Бұл модульде инженерлік сызбаларды оқиды, талдауды және өз бетінше сызуды үйренеді. Сантехника жүйелерінің сызбаларын (жылыту, кәріз, су </w:t>
      </w:r>
      <w:r w:rsidRPr="00C379EC">
        <w:rPr>
          <w:rFonts w:ascii="Times New Roman" w:eastAsia="Times New Roman" w:hAnsi="Times New Roman" w:cs="Times New Roman"/>
          <w:bCs/>
          <w:kern w:val="32"/>
          <w:sz w:val="28"/>
          <w:szCs w:val="28"/>
          <w:lang w:val="kk-KZ"/>
          <w14:ligatures w14:val="none"/>
        </w:rPr>
        <w:lastRenderedPageBreak/>
        <w:t>құбыры) дұрыс түсіну және талдау дағдыларын қалыптастырады. Сонымен қатар AutoCAD және  Revit BIM бағдарламаларының мүмкіндіктерін пайдалана отырып, тұрғын үй-коммуналдық шаруашылықтағы инженерлік жүйелердің үлгісін құруға машықтанады. Оқыту барыснда жобалау саласында заманауи әдістерді қолдану, оның ішінде жасанды интеллект негізінде сметалық және жобалау құжаттарын әзірлеу жолдары қарастырылады. Бұл модуль тыңдаушыларға дәстүрлі сызбалармен жұмыс істеумен қатар, жаңа технологияларды қолдана отырып, заманауи талаптарға сай инженерлік жобалау машықтарын меңгеруге мүмкіндік береді.</w:t>
      </w:r>
    </w:p>
    <w:p w14:paraId="540DBCF7" w14:textId="2AAC7D16" w:rsidR="00C379EC" w:rsidRPr="00C379EC" w:rsidRDefault="00C379EC" w:rsidP="00C379EC">
      <w:pPr>
        <w:spacing w:after="0" w:line="240" w:lineRule="auto"/>
        <w:ind w:firstLine="567"/>
        <w:jc w:val="both"/>
        <w:rPr>
          <w:rFonts w:ascii="Times New Roman" w:eastAsia="Times New Roman" w:hAnsi="Times New Roman" w:cs="Times New Roman"/>
          <w:bCs/>
          <w:kern w:val="32"/>
          <w:sz w:val="28"/>
          <w:szCs w:val="28"/>
          <w:lang w:val="kk-KZ"/>
          <w14:ligatures w14:val="none"/>
        </w:rPr>
      </w:pPr>
      <w:r w:rsidRPr="00C379EC">
        <w:rPr>
          <w:rFonts w:ascii="Times New Roman" w:eastAsia="Times New Roman" w:hAnsi="Times New Roman" w:cs="Times New Roman"/>
          <w:bCs/>
          <w:kern w:val="32"/>
          <w:sz w:val="28"/>
          <w:szCs w:val="28"/>
          <w:lang w:val="kk-KZ"/>
          <w14:ligatures w14:val="none"/>
        </w:rPr>
        <w:t>3-модуль. Сантехника және жылыту жүйелеріндегі инновациялық шешімдер мен смарт технологиялар</w:t>
      </w:r>
      <w:r>
        <w:rPr>
          <w:rFonts w:ascii="Times New Roman" w:eastAsia="Times New Roman" w:hAnsi="Times New Roman" w:cs="Times New Roman"/>
          <w:bCs/>
          <w:kern w:val="32"/>
          <w:sz w:val="28"/>
          <w:szCs w:val="28"/>
          <w:lang w:val="kk-KZ"/>
          <w14:ligatures w14:val="none"/>
        </w:rPr>
        <w:t>.</w:t>
      </w:r>
      <w:r w:rsidRPr="00C379EC">
        <w:rPr>
          <w:rFonts w:ascii="Times New Roman" w:eastAsia="Times New Roman" w:hAnsi="Times New Roman" w:cs="Times New Roman"/>
          <w:bCs/>
          <w:kern w:val="32"/>
          <w:sz w:val="28"/>
          <w:szCs w:val="28"/>
          <w:lang w:val="kk-KZ"/>
          <w14:ligatures w14:val="none"/>
        </w:rPr>
        <w:t xml:space="preserve">                                                                                                                                               </w:t>
      </w:r>
    </w:p>
    <w:p w14:paraId="2E173842" w14:textId="77777777" w:rsidR="00C379EC" w:rsidRPr="00C379EC" w:rsidRDefault="00C379EC" w:rsidP="00C379EC">
      <w:pPr>
        <w:spacing w:after="0" w:line="240" w:lineRule="auto"/>
        <w:ind w:firstLine="567"/>
        <w:jc w:val="both"/>
        <w:rPr>
          <w:rFonts w:ascii="Times New Roman" w:eastAsia="Times New Roman" w:hAnsi="Times New Roman" w:cs="Times New Roman"/>
          <w:bCs/>
          <w:kern w:val="32"/>
          <w:sz w:val="28"/>
          <w:szCs w:val="28"/>
          <w:lang w:val="kk-KZ"/>
          <w14:ligatures w14:val="none"/>
        </w:rPr>
      </w:pPr>
      <w:r w:rsidRPr="00C379EC">
        <w:rPr>
          <w:rFonts w:ascii="Times New Roman" w:eastAsia="Times New Roman" w:hAnsi="Times New Roman" w:cs="Times New Roman"/>
          <w:bCs/>
          <w:kern w:val="32"/>
          <w:sz w:val="28"/>
          <w:szCs w:val="28"/>
          <w:lang w:val="kk-KZ"/>
          <w14:ligatures w14:val="none"/>
        </w:rPr>
        <w:t>Бұл модульде тұрғын үй-коммуналдық шаруашылықта қолданылатын заманауи смарт технологиялармен және инновациялық шешімдермен танысады. Ақылды үй жүйелеріндегі смарт құрылғылардың түрлері мен олардың ерекшеліктерін меңгереді. Жылу сорғылары мен конденсациялық қазандықтарды орнату технологияларын, олардың баптауы мен қосылу үлгілерін тәжірибеде қарастырады. Сонымен қатар, сантехника мен жылыту жүйелерінде қолданылатын инновациялық материалдармен, атап айтқанда РЕХ,РР көпқабатты металлопластик құбырлармен жұмыс істеуді үйренеді, олардың дәнекерлеу,ию және қосу әдістерін тәжірибеде қолданады. Жылыту жүйелерін реттеу, сенсорлық жүйелерді тексеру және сынақтан өткізу тәжірибелері жүргізіліп, тыңдаушыларға заманауи инженерлік жүйелерді басқару дағдыларын қалыптастыруға мүмкіндік береді.</w:t>
      </w:r>
    </w:p>
    <w:p w14:paraId="4BD5FE5D" w14:textId="77777777" w:rsidR="00C379EC" w:rsidRPr="00C379EC" w:rsidRDefault="00C379EC" w:rsidP="00C379EC">
      <w:pPr>
        <w:spacing w:after="0" w:line="240" w:lineRule="auto"/>
        <w:ind w:firstLine="567"/>
        <w:jc w:val="both"/>
        <w:rPr>
          <w:rFonts w:ascii="Times New Roman" w:eastAsia="Times New Roman" w:hAnsi="Times New Roman" w:cs="Times New Roman"/>
          <w:bCs/>
          <w:kern w:val="32"/>
          <w:sz w:val="28"/>
          <w:szCs w:val="28"/>
          <w:lang w:val="kk-KZ"/>
          <w14:ligatures w14:val="none"/>
        </w:rPr>
      </w:pPr>
      <w:r w:rsidRPr="00C379EC">
        <w:rPr>
          <w:rFonts w:ascii="Times New Roman" w:eastAsia="Times New Roman" w:hAnsi="Times New Roman" w:cs="Times New Roman"/>
          <w:bCs/>
          <w:kern w:val="32"/>
          <w:sz w:val="28"/>
          <w:szCs w:val="28"/>
          <w:lang w:val="kk-KZ"/>
          <w14:ligatures w14:val="none"/>
        </w:rPr>
        <w:t>4-модуль. Сантехника саласындағы кәсіби құзіреттер және WorldSkills талаптары.</w:t>
      </w:r>
    </w:p>
    <w:p w14:paraId="6B8C0D13" w14:textId="77777777" w:rsidR="00C379EC" w:rsidRPr="00C379EC" w:rsidRDefault="00C379EC" w:rsidP="00C379EC">
      <w:pPr>
        <w:spacing w:after="0" w:line="240" w:lineRule="auto"/>
        <w:ind w:firstLine="567"/>
        <w:jc w:val="both"/>
        <w:rPr>
          <w:rFonts w:ascii="Times New Roman" w:eastAsia="Times New Roman" w:hAnsi="Times New Roman" w:cs="Times New Roman"/>
          <w:bCs/>
          <w:kern w:val="32"/>
          <w:sz w:val="28"/>
          <w:szCs w:val="28"/>
          <w:lang w:val="kk-KZ"/>
          <w14:ligatures w14:val="none"/>
        </w:rPr>
      </w:pPr>
      <w:r w:rsidRPr="00C379EC">
        <w:rPr>
          <w:rFonts w:ascii="Times New Roman" w:eastAsia="Times New Roman" w:hAnsi="Times New Roman" w:cs="Times New Roman"/>
          <w:bCs/>
          <w:kern w:val="32"/>
          <w:sz w:val="28"/>
          <w:szCs w:val="28"/>
          <w:lang w:val="kk-KZ"/>
          <w14:ligatures w14:val="none"/>
        </w:rPr>
        <w:t>Бұл модульде сантехника саласындағы кәсіби құзіреттермен және халықаралық WorldSkills чемпионатының талаптарымен танысады. Сантехника бойынша WorldSkillsстандарттары, CIS бағалау жүйесі және құзіреттілік деңгейлері қарастырылып, кәсіби біліктілікті бағалау тәсілдері түсіндіріледі.  Инженерлік сызбалардың шартты белгілерін меңгеріп, оларды тәжірибеде қолдануды үйренеді. Сонымен қатар радиаторлардың құрылымдық түрлері мен олардың монтаждау технологиясын, сантехникалық жүйелерді құрастыру барысында заманауи құралдар мен саймандарды тиімді қолдану дағдыларын игереді. Практикалық  сабақтарда WorldSkills  стандарттарына сүйене отырып, нақты тапсырмаларды орындау ұйымдастырылады, бұл тыңдаушыларға кәсіби құзіреттерін дамытуға және халықаралық деңгейде мойындалған талаптарға сай машықтануға мүмкіндік береді.</w:t>
      </w:r>
    </w:p>
    <w:p w14:paraId="76DE8331" w14:textId="77777777" w:rsidR="00C379EC" w:rsidRPr="00C379EC" w:rsidRDefault="00C379EC" w:rsidP="00C379EC">
      <w:pPr>
        <w:spacing w:after="0" w:line="240" w:lineRule="auto"/>
        <w:ind w:firstLine="567"/>
        <w:jc w:val="both"/>
        <w:rPr>
          <w:rFonts w:ascii="Times New Roman" w:eastAsia="Times New Roman" w:hAnsi="Times New Roman" w:cs="Times New Roman"/>
          <w:bCs/>
          <w:kern w:val="32"/>
          <w:sz w:val="28"/>
          <w:szCs w:val="28"/>
          <w:lang w:val="kk-KZ"/>
          <w14:ligatures w14:val="none"/>
        </w:rPr>
      </w:pPr>
      <w:r w:rsidRPr="00C379EC">
        <w:rPr>
          <w:rFonts w:ascii="Times New Roman" w:eastAsia="Times New Roman" w:hAnsi="Times New Roman" w:cs="Times New Roman"/>
          <w:bCs/>
          <w:kern w:val="32"/>
          <w:sz w:val="28"/>
          <w:szCs w:val="28"/>
          <w:lang w:val="kk-KZ"/>
          <w14:ligatures w14:val="none"/>
        </w:rPr>
        <w:t>5-модуль. Кәсіпорындар/ұйымдар базасындағы тағылымдама</w:t>
      </w:r>
    </w:p>
    <w:p w14:paraId="6EB8B181" w14:textId="6CF165B5" w:rsidR="00C379EC" w:rsidRDefault="00C379EC" w:rsidP="00C379EC">
      <w:pPr>
        <w:spacing w:after="0" w:line="240" w:lineRule="auto"/>
        <w:ind w:firstLine="567"/>
        <w:jc w:val="both"/>
        <w:rPr>
          <w:rFonts w:ascii="Times New Roman" w:eastAsia="Times New Roman" w:hAnsi="Times New Roman" w:cs="Times New Roman"/>
          <w:bCs/>
          <w:kern w:val="32"/>
          <w:sz w:val="28"/>
          <w:szCs w:val="28"/>
          <w:lang w:val="kk-KZ"/>
          <w14:ligatures w14:val="none"/>
        </w:rPr>
      </w:pPr>
      <w:r w:rsidRPr="00C379EC">
        <w:rPr>
          <w:rFonts w:ascii="Times New Roman" w:eastAsia="Times New Roman" w:hAnsi="Times New Roman" w:cs="Times New Roman"/>
          <w:bCs/>
          <w:kern w:val="32"/>
          <w:sz w:val="28"/>
          <w:szCs w:val="28"/>
          <w:lang w:val="kk-KZ"/>
          <w14:ligatures w14:val="none"/>
        </w:rPr>
        <w:t xml:space="preserve">Бұл модульде білім алушылар өндірістік ортаға бейімделіп, нақты кәсіпорындар мен ұйымдардың базасында тағылымдамадан өтеді. Алдымен кәсіпорынның құрлымымен, еңбекті қорғау техникасымен және жұмыс үдерістерін ұйымдастыру тәртібімен танысады. Одан кейін су және кәріз құбырларын қосу, сантехникалық жүйелерді монтаждау кезінде заманауи смарт технологияларды қолдану мен қызмет көрсетуге қатысу дағдыларын </w:t>
      </w:r>
      <w:r w:rsidRPr="00C379EC">
        <w:rPr>
          <w:rFonts w:ascii="Times New Roman" w:eastAsia="Times New Roman" w:hAnsi="Times New Roman" w:cs="Times New Roman"/>
          <w:bCs/>
          <w:kern w:val="32"/>
          <w:sz w:val="28"/>
          <w:szCs w:val="28"/>
          <w:lang w:val="kk-KZ"/>
          <w14:ligatures w14:val="none"/>
        </w:rPr>
        <w:lastRenderedPageBreak/>
        <w:t xml:space="preserve">меңгереді. Сонымен қатар жылыту жүйелерін пайдалану және жөндеу тәжірибесін игереді. </w:t>
      </w:r>
    </w:p>
    <w:p w14:paraId="6EAFC3B2" w14:textId="5A4E5EDA" w:rsidR="00D15E8D" w:rsidRPr="00ED596B" w:rsidRDefault="00372FF4" w:rsidP="00D15E8D">
      <w:pPr>
        <w:spacing w:after="0" w:line="240" w:lineRule="auto"/>
        <w:jc w:val="center"/>
        <w:rPr>
          <w:rFonts w:ascii="Times New Roman" w:eastAsia="Times New Roman" w:hAnsi="Times New Roman" w:cs="Times New Roman"/>
          <w:b/>
          <w:kern w:val="0"/>
          <w:sz w:val="28"/>
          <w:szCs w:val="28"/>
          <w:lang w:val="kk-KZ"/>
          <w14:ligatures w14:val="none"/>
        </w:rPr>
      </w:pPr>
      <w:r w:rsidRPr="00ED596B">
        <w:rPr>
          <w:rFonts w:ascii="Times New Roman" w:eastAsia="Times New Roman" w:hAnsi="Times New Roman" w:cs="Times New Roman"/>
          <w:b/>
          <w:kern w:val="0"/>
          <w:sz w:val="28"/>
          <w:szCs w:val="28"/>
          <w:lang w:val="kk-KZ"/>
          <w14:ligatures w14:val="none"/>
        </w:rPr>
        <w:t>Оқу жоспары</w:t>
      </w:r>
    </w:p>
    <w:p w14:paraId="1748EF1B" w14:textId="77777777" w:rsidR="00792895" w:rsidRPr="00F45151" w:rsidRDefault="00792895" w:rsidP="00792895">
      <w:pPr>
        <w:spacing w:after="0" w:line="240" w:lineRule="auto"/>
        <w:jc w:val="center"/>
        <w:rPr>
          <w:rFonts w:ascii="Times New Roman" w:eastAsia="Times New Roman" w:hAnsi="Times New Roman" w:cs="Times New Roman"/>
          <w:sz w:val="28"/>
          <w:szCs w:val="28"/>
          <w:lang w:val="kk-KZ" w:eastAsia="ru-RU"/>
        </w:rPr>
      </w:pPr>
    </w:p>
    <w:tbl>
      <w:tblPr>
        <w:tblpPr w:leftFromText="181" w:rightFromText="181" w:bottomFromText="200" w:vertAnchor="text" w:tblpXSpec="center"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662"/>
        <w:gridCol w:w="709"/>
        <w:gridCol w:w="567"/>
        <w:gridCol w:w="709"/>
      </w:tblGrid>
      <w:tr w:rsidR="00792895" w:rsidRPr="008A15E0" w14:paraId="62B76D61" w14:textId="77777777" w:rsidTr="004C4FBD">
        <w:trPr>
          <w:cantSplit/>
          <w:trHeight w:val="3109"/>
        </w:trPr>
        <w:tc>
          <w:tcPr>
            <w:tcW w:w="704" w:type="dxa"/>
            <w:tcBorders>
              <w:top w:val="single" w:sz="4" w:space="0" w:color="auto"/>
              <w:left w:val="single" w:sz="4" w:space="0" w:color="auto"/>
              <w:bottom w:val="single" w:sz="4" w:space="0" w:color="auto"/>
              <w:right w:val="single" w:sz="4" w:space="0" w:color="auto"/>
            </w:tcBorders>
            <w:vAlign w:val="center"/>
            <w:hideMark/>
          </w:tcPr>
          <w:p w14:paraId="64098B3D" w14:textId="77777777" w:rsidR="00792895" w:rsidRPr="00830C81"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r>
              <w:rPr>
                <w:rFonts w:ascii="Times New Roman" w:eastAsia="Times New Roman" w:hAnsi="Times New Roman" w:cs="Times New Roman"/>
                <w:b/>
                <w:sz w:val="28"/>
                <w:szCs w:val="28"/>
                <w:lang w:val="kk-KZ"/>
              </w:rPr>
              <w:t>№</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D2F9859" w14:textId="77777777" w:rsidR="00792895" w:rsidRPr="00FD43A8"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r>
              <w:rPr>
                <w:rFonts w:ascii="Times New Roman" w:eastAsia="Calibri" w:hAnsi="Times New Roman" w:cs="Times New Roman"/>
                <w:b/>
                <w:kern w:val="0"/>
                <w:sz w:val="28"/>
                <w:szCs w:val="28"/>
                <w:lang w:val="kk-KZ"/>
                <w14:ligatures w14:val="none"/>
              </w:rPr>
              <w:t>Сабақ тақырыбы</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5F46B79" w14:textId="77777777" w:rsidR="00792895" w:rsidRPr="0005208D"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r>
              <w:rPr>
                <w:rFonts w:ascii="Times New Roman" w:eastAsia="Times New Roman" w:hAnsi="Times New Roman" w:cs="Times New Roman"/>
                <w:b/>
                <w:sz w:val="28"/>
                <w:szCs w:val="28"/>
                <w:lang w:val="kk-KZ"/>
              </w:rPr>
              <w:t>Теориялық сабақтар</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CCBABF8" w14:textId="77777777" w:rsidR="00792895" w:rsidRPr="00DD718B"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r>
              <w:rPr>
                <w:rFonts w:ascii="Times New Roman" w:eastAsia="Times New Roman" w:hAnsi="Times New Roman" w:cs="Times New Roman"/>
                <w:b/>
                <w:kern w:val="0"/>
                <w:sz w:val="28"/>
                <w:szCs w:val="28"/>
                <w:lang w:val="kk-KZ"/>
                <w14:ligatures w14:val="none"/>
              </w:rPr>
              <w:t>Практикалық сабақтар</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C91069B" w14:textId="77777777" w:rsidR="00792895" w:rsidRPr="00830C81"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r>
              <w:rPr>
                <w:rFonts w:ascii="Times New Roman" w:eastAsia="Calibri" w:hAnsi="Times New Roman" w:cs="Times New Roman"/>
                <w:b/>
                <w:kern w:val="0"/>
                <w:sz w:val="28"/>
                <w:szCs w:val="28"/>
                <w:lang w:val="kk-KZ"/>
                <w14:ligatures w14:val="none"/>
              </w:rPr>
              <w:t>Барлығы</w:t>
            </w:r>
          </w:p>
        </w:tc>
      </w:tr>
      <w:tr w:rsidR="00792895" w:rsidRPr="008A15E0" w14:paraId="44FA7714" w14:textId="77777777" w:rsidTr="004C4FBD">
        <w:trPr>
          <w:trHeight w:val="64"/>
        </w:trPr>
        <w:tc>
          <w:tcPr>
            <w:tcW w:w="704" w:type="dxa"/>
            <w:tcBorders>
              <w:top w:val="single" w:sz="4" w:space="0" w:color="auto"/>
              <w:left w:val="single" w:sz="4" w:space="0" w:color="auto"/>
              <w:bottom w:val="single" w:sz="4" w:space="0" w:color="auto"/>
              <w:right w:val="single" w:sz="4" w:space="0" w:color="auto"/>
            </w:tcBorders>
            <w:vAlign w:val="center"/>
            <w:hideMark/>
          </w:tcPr>
          <w:p w14:paraId="31EC12DB" w14:textId="77777777" w:rsidR="00792895" w:rsidRPr="008A15E0" w:rsidRDefault="00792895" w:rsidP="004C4FBD">
            <w:pPr>
              <w:spacing w:after="0" w:line="240" w:lineRule="auto"/>
              <w:jc w:val="center"/>
              <w:rPr>
                <w:rFonts w:ascii="Times New Roman" w:eastAsia="Calibri" w:hAnsi="Times New Roman" w:cs="Times New Roman"/>
                <w:b/>
                <w:kern w:val="0"/>
                <w:sz w:val="28"/>
                <w:szCs w:val="28"/>
                <w14:ligatures w14:val="none"/>
              </w:rPr>
            </w:pPr>
            <w:r w:rsidRPr="008A15E0">
              <w:rPr>
                <w:rFonts w:ascii="Times New Roman" w:eastAsia="Calibri" w:hAnsi="Times New Roman" w:cs="Times New Roman"/>
                <w:b/>
                <w:kern w:val="0"/>
                <w:sz w:val="28"/>
                <w:szCs w:val="28"/>
                <w14:ligatures w14:val="none"/>
              </w:rPr>
              <w:t>1</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89C359F" w14:textId="77777777" w:rsidR="00792895" w:rsidRPr="008A15E0" w:rsidRDefault="00792895" w:rsidP="004C4FBD">
            <w:pPr>
              <w:spacing w:after="0" w:line="240" w:lineRule="auto"/>
              <w:jc w:val="center"/>
              <w:rPr>
                <w:rFonts w:ascii="Times New Roman" w:eastAsia="Calibri" w:hAnsi="Times New Roman" w:cs="Times New Roman"/>
                <w:b/>
                <w:kern w:val="0"/>
                <w:sz w:val="28"/>
                <w:szCs w:val="28"/>
                <w14:ligatures w14:val="none"/>
              </w:rPr>
            </w:pPr>
            <w:r w:rsidRPr="008A15E0">
              <w:rPr>
                <w:rFonts w:ascii="Times New Roman" w:eastAsia="Calibri" w:hAnsi="Times New Roman" w:cs="Times New Roman"/>
                <w:b/>
                <w:kern w:val="0"/>
                <w:sz w:val="28"/>
                <w:szCs w:val="28"/>
                <w14:ligatures w14:val="none"/>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C1FB57" w14:textId="77777777" w:rsidR="00792895" w:rsidRPr="008A15E0" w:rsidRDefault="00792895" w:rsidP="004C4FBD">
            <w:pPr>
              <w:spacing w:after="0" w:line="240" w:lineRule="auto"/>
              <w:jc w:val="center"/>
              <w:rPr>
                <w:rFonts w:ascii="Times New Roman" w:eastAsia="Calibri" w:hAnsi="Times New Roman" w:cs="Times New Roman"/>
                <w:b/>
                <w:kern w:val="0"/>
                <w:sz w:val="28"/>
                <w:szCs w:val="28"/>
                <w14:ligatures w14:val="none"/>
              </w:rPr>
            </w:pPr>
            <w:r w:rsidRPr="008A15E0">
              <w:rPr>
                <w:rFonts w:ascii="Times New Roman" w:eastAsia="Calibri" w:hAnsi="Times New Roman" w:cs="Times New Roman"/>
                <w:b/>
                <w:kern w:val="0"/>
                <w:sz w:val="28"/>
                <w:szCs w:val="28"/>
                <w14:ligatures w14:val="none"/>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D405A2" w14:textId="77777777" w:rsidR="00792895" w:rsidRPr="008A15E0" w:rsidRDefault="00792895" w:rsidP="004C4FBD">
            <w:pPr>
              <w:spacing w:after="0" w:line="240" w:lineRule="auto"/>
              <w:jc w:val="center"/>
              <w:rPr>
                <w:rFonts w:ascii="Times New Roman" w:eastAsia="Calibri" w:hAnsi="Times New Roman" w:cs="Times New Roman"/>
                <w:b/>
                <w:kern w:val="0"/>
                <w:sz w:val="28"/>
                <w:szCs w:val="28"/>
                <w14:ligatures w14:val="none"/>
              </w:rPr>
            </w:pPr>
            <w:r w:rsidRPr="008A15E0">
              <w:rPr>
                <w:rFonts w:ascii="Times New Roman" w:eastAsia="Calibri" w:hAnsi="Times New Roman" w:cs="Times New Roman"/>
                <w:b/>
                <w:kern w:val="0"/>
                <w:sz w:val="28"/>
                <w:szCs w:val="28"/>
                <w14:ligatures w14:val="none"/>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E8E734" w14:textId="77777777" w:rsidR="00792895" w:rsidRPr="008A15E0" w:rsidRDefault="00792895" w:rsidP="004C4FBD">
            <w:pPr>
              <w:spacing w:after="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5</w:t>
            </w:r>
          </w:p>
        </w:tc>
      </w:tr>
      <w:tr w:rsidR="00792895" w:rsidRPr="008A15E0" w14:paraId="25B35FAC" w14:textId="77777777" w:rsidTr="004C4FBD">
        <w:trPr>
          <w:trHeight w:val="64"/>
        </w:trPr>
        <w:tc>
          <w:tcPr>
            <w:tcW w:w="9351" w:type="dxa"/>
            <w:gridSpan w:val="5"/>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57B71527" w14:textId="77777777" w:rsidR="00792895" w:rsidRDefault="00792895" w:rsidP="004C4FBD">
            <w:pPr>
              <w:spacing w:after="0" w:line="240" w:lineRule="auto"/>
              <w:ind w:right="-104"/>
              <w:jc w:val="center"/>
              <w:rPr>
                <w:rFonts w:ascii="Times New Roman" w:eastAsia="Calibri" w:hAnsi="Times New Roman" w:cs="Times New Roman"/>
                <w:b/>
                <w:kern w:val="0"/>
                <w:sz w:val="28"/>
                <w:szCs w:val="28"/>
                <w14:ligatures w14:val="none"/>
              </w:rPr>
            </w:pPr>
            <w:r w:rsidRPr="006D7CBA">
              <w:rPr>
                <w:rFonts w:ascii="Times New Roman" w:eastAsia="Times New Roman" w:hAnsi="Times New Roman" w:cs="Times New Roman"/>
                <w:b/>
                <w:color w:val="000000"/>
                <w:sz w:val="28"/>
                <w:szCs w:val="28"/>
              </w:rPr>
              <w:t>1 Модуль</w:t>
            </w:r>
          </w:p>
        </w:tc>
      </w:tr>
      <w:tr w:rsidR="00792895" w:rsidRPr="008A15E0" w14:paraId="0D1D3E07" w14:textId="77777777" w:rsidTr="004C4FBD">
        <w:trPr>
          <w:trHeight w:val="64"/>
        </w:trPr>
        <w:tc>
          <w:tcPr>
            <w:tcW w:w="704" w:type="dxa"/>
            <w:tcBorders>
              <w:top w:val="single" w:sz="4" w:space="0" w:color="auto"/>
              <w:left w:val="single" w:sz="4" w:space="0" w:color="auto"/>
              <w:bottom w:val="single" w:sz="4" w:space="0" w:color="auto"/>
              <w:right w:val="single" w:sz="4" w:space="0" w:color="auto"/>
            </w:tcBorders>
            <w:vAlign w:val="center"/>
            <w:hideMark/>
          </w:tcPr>
          <w:p w14:paraId="6D6A0F8A" w14:textId="77777777" w:rsidR="00792895" w:rsidRPr="008A15E0" w:rsidRDefault="00792895" w:rsidP="004C4FBD">
            <w:pPr>
              <w:spacing w:after="0" w:line="240" w:lineRule="auto"/>
              <w:jc w:val="center"/>
              <w:rPr>
                <w:rFonts w:ascii="Times New Roman" w:eastAsia="Calibri" w:hAnsi="Times New Roman" w:cs="Times New Roman"/>
                <w:b/>
                <w:kern w:val="0"/>
                <w:sz w:val="28"/>
                <w:szCs w:val="28"/>
                <w14:ligatures w14:val="none"/>
              </w:rPr>
            </w:pPr>
            <w:r w:rsidRPr="008A15E0">
              <w:rPr>
                <w:rFonts w:ascii="Times New Roman" w:eastAsia="Calibri" w:hAnsi="Times New Roman" w:cs="Times New Roman"/>
                <w:b/>
                <w:kern w:val="0"/>
                <w:sz w:val="28"/>
                <w:szCs w:val="28"/>
                <w14:ligatures w14:val="none"/>
              </w:rPr>
              <w:t>1</w:t>
            </w:r>
          </w:p>
        </w:tc>
        <w:tc>
          <w:tcPr>
            <w:tcW w:w="6662" w:type="dxa"/>
            <w:tcBorders>
              <w:top w:val="single" w:sz="4" w:space="0" w:color="auto"/>
              <w:left w:val="single" w:sz="4" w:space="0" w:color="auto"/>
              <w:bottom w:val="single" w:sz="4" w:space="0" w:color="auto"/>
              <w:right w:val="single" w:sz="4" w:space="0" w:color="auto"/>
            </w:tcBorders>
            <w:hideMark/>
          </w:tcPr>
          <w:p w14:paraId="18E31AF8" w14:textId="77777777" w:rsidR="00792895" w:rsidRPr="00EE3BC5"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r w:rsidRPr="00EE3BC5">
              <w:rPr>
                <w:rFonts w:ascii="Times New Roman" w:hAnsi="Times New Roman" w:cs="Times New Roman"/>
                <w:b/>
                <w:sz w:val="28"/>
                <w:szCs w:val="28"/>
                <w:lang w:val="kk-KZ"/>
              </w:rPr>
              <w:t>Тұрғын үй-коммуналдық шаруашылықтағы заманауи талаптар және нормативтік-құқықтық негіздер</w:t>
            </w:r>
          </w:p>
        </w:tc>
        <w:tc>
          <w:tcPr>
            <w:tcW w:w="709" w:type="dxa"/>
            <w:tcBorders>
              <w:top w:val="single" w:sz="4" w:space="0" w:color="auto"/>
              <w:left w:val="single" w:sz="4" w:space="0" w:color="auto"/>
              <w:bottom w:val="single" w:sz="4" w:space="0" w:color="auto"/>
              <w:right w:val="single" w:sz="4" w:space="0" w:color="auto"/>
            </w:tcBorders>
            <w:vAlign w:val="center"/>
          </w:tcPr>
          <w:p w14:paraId="5B8E5D0E" w14:textId="77777777" w:rsidR="00792895" w:rsidRPr="00E53049"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r>
              <w:rPr>
                <w:rFonts w:ascii="Times New Roman" w:eastAsia="Calibri" w:hAnsi="Times New Roman" w:cs="Times New Roman"/>
                <w:b/>
                <w:kern w:val="0"/>
                <w:sz w:val="28"/>
                <w:szCs w:val="28"/>
                <w:lang w:val="kk-KZ"/>
                <w14:ligatures w14:val="none"/>
              </w:rPr>
              <w:t>4</w:t>
            </w:r>
          </w:p>
        </w:tc>
        <w:tc>
          <w:tcPr>
            <w:tcW w:w="567" w:type="dxa"/>
            <w:tcBorders>
              <w:top w:val="single" w:sz="4" w:space="0" w:color="auto"/>
              <w:left w:val="single" w:sz="4" w:space="0" w:color="auto"/>
              <w:bottom w:val="single" w:sz="4" w:space="0" w:color="auto"/>
              <w:right w:val="single" w:sz="4" w:space="0" w:color="auto"/>
            </w:tcBorders>
            <w:vAlign w:val="center"/>
          </w:tcPr>
          <w:p w14:paraId="7F94CE6E" w14:textId="77777777" w:rsidR="00792895" w:rsidRPr="00E53049"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r>
              <w:rPr>
                <w:rFonts w:ascii="Times New Roman" w:eastAsia="Calibri" w:hAnsi="Times New Roman" w:cs="Times New Roman"/>
                <w:b/>
                <w:kern w:val="0"/>
                <w:sz w:val="28"/>
                <w:szCs w:val="28"/>
                <w:lang w:val="kk-KZ"/>
                <w14:ligatures w14:val="none"/>
              </w:rPr>
              <w:t>4</w:t>
            </w:r>
          </w:p>
        </w:tc>
        <w:tc>
          <w:tcPr>
            <w:tcW w:w="709" w:type="dxa"/>
            <w:tcBorders>
              <w:top w:val="single" w:sz="4" w:space="0" w:color="auto"/>
              <w:left w:val="single" w:sz="4" w:space="0" w:color="auto"/>
              <w:bottom w:val="single" w:sz="4" w:space="0" w:color="auto"/>
              <w:right w:val="single" w:sz="4" w:space="0" w:color="auto"/>
            </w:tcBorders>
            <w:vAlign w:val="center"/>
          </w:tcPr>
          <w:p w14:paraId="0AC044D4" w14:textId="77777777" w:rsidR="00792895" w:rsidRPr="00E53049"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r>
              <w:rPr>
                <w:rFonts w:ascii="Times New Roman" w:eastAsia="Calibri" w:hAnsi="Times New Roman" w:cs="Times New Roman"/>
                <w:b/>
                <w:kern w:val="0"/>
                <w:sz w:val="28"/>
                <w:szCs w:val="28"/>
                <w:lang w:val="kk-KZ"/>
                <w14:ligatures w14:val="none"/>
              </w:rPr>
              <w:t>8</w:t>
            </w:r>
          </w:p>
        </w:tc>
      </w:tr>
      <w:tr w:rsidR="00792895" w:rsidRPr="00331BE8" w14:paraId="2E434491" w14:textId="77777777" w:rsidTr="004C4FBD">
        <w:trPr>
          <w:trHeight w:val="64"/>
        </w:trPr>
        <w:tc>
          <w:tcPr>
            <w:tcW w:w="704" w:type="dxa"/>
            <w:tcBorders>
              <w:top w:val="single" w:sz="4" w:space="0" w:color="auto"/>
              <w:left w:val="single" w:sz="4" w:space="0" w:color="auto"/>
              <w:bottom w:val="single" w:sz="4" w:space="0" w:color="auto"/>
              <w:right w:val="single" w:sz="4" w:space="0" w:color="auto"/>
            </w:tcBorders>
            <w:vAlign w:val="center"/>
          </w:tcPr>
          <w:p w14:paraId="35E1512F" w14:textId="77777777" w:rsidR="00792895" w:rsidRPr="008A15E0" w:rsidRDefault="00792895" w:rsidP="004C4FBD">
            <w:pPr>
              <w:spacing w:after="0" w:line="240" w:lineRule="auto"/>
              <w:jc w:val="center"/>
              <w:rPr>
                <w:rFonts w:ascii="Times New Roman" w:eastAsia="Calibri" w:hAnsi="Times New Roman" w:cs="Times New Roman"/>
                <w:b/>
                <w:kern w:val="0"/>
                <w:sz w:val="28"/>
                <w:szCs w:val="28"/>
                <w14:ligatures w14:val="none"/>
              </w:rPr>
            </w:pPr>
          </w:p>
        </w:tc>
        <w:tc>
          <w:tcPr>
            <w:tcW w:w="6662" w:type="dxa"/>
            <w:tcBorders>
              <w:top w:val="single" w:sz="4" w:space="0" w:color="auto"/>
              <w:left w:val="single" w:sz="4" w:space="0" w:color="auto"/>
              <w:bottom w:val="single" w:sz="4" w:space="0" w:color="auto"/>
              <w:right w:val="single" w:sz="4" w:space="0" w:color="auto"/>
            </w:tcBorders>
          </w:tcPr>
          <w:p w14:paraId="1FF44C39" w14:textId="77777777" w:rsidR="00792895" w:rsidRPr="002B2942" w:rsidRDefault="00792895" w:rsidP="004C4FBD">
            <w:pPr>
              <w:spacing w:after="0" w:line="240" w:lineRule="auto"/>
              <w:rPr>
                <w:rFonts w:eastAsia="Times New Roman" w:cs="Times New Roman"/>
                <w:color w:val="1A1A1A"/>
                <w:kern w:val="0"/>
                <w:sz w:val="23"/>
                <w:szCs w:val="23"/>
                <w:lang w:val="kk-KZ" w:eastAsia="ru-RU"/>
                <w14:ligatures w14:val="none"/>
              </w:rPr>
            </w:pPr>
            <w:r w:rsidRPr="001122BC">
              <w:rPr>
                <w:rFonts w:ascii="Times New Roman" w:eastAsia="Calibri" w:hAnsi="Times New Roman" w:cs="Times New Roman"/>
                <w:b/>
                <w:i/>
                <w:kern w:val="0"/>
                <w:lang w:val="kk-KZ"/>
                <w14:ligatures w14:val="none"/>
              </w:rPr>
              <w:t>Оқыту нәтижелері.</w:t>
            </w:r>
            <w:r>
              <w:rPr>
                <w:rFonts w:ascii="Times New Roman" w:eastAsia="Calibri" w:hAnsi="Times New Roman" w:cs="Times New Roman"/>
                <w:kern w:val="0"/>
                <w:lang w:val="kk-KZ"/>
                <w14:ligatures w14:val="none"/>
              </w:rPr>
              <w:t xml:space="preserve">  ҚР ҚНжЕ, ҚР ҚН, Еурокод  негізгі нормативтерді біледі, қауіпсіздік техникасын сақтайды және құжаттарды талдап, тәжірибеде қолдана алады.</w:t>
            </w:r>
            <w:r>
              <w:rPr>
                <w:rFonts w:ascii="Times New Roman" w:eastAsia="Calibri" w:hAnsi="Times New Roman" w:cs="Times New Roman"/>
                <w:b/>
                <w:kern w:val="0"/>
                <w:sz w:val="28"/>
                <w:szCs w:val="28"/>
                <w:lang w:val="kk-KZ"/>
                <w14:ligatures w14:val="none"/>
              </w:rPr>
              <w:t xml:space="preserve"> </w:t>
            </w:r>
            <w:r w:rsidRPr="001122BC">
              <w:rPr>
                <w:rFonts w:eastAsia="Times New Roman"/>
                <w:i/>
                <w:kern w:val="0"/>
                <w:sz w:val="28"/>
                <w:lang w:val="kk-KZ"/>
                <w14:ligatures w14:val="none"/>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A1CD981" w14:textId="77777777" w:rsidR="00792895" w:rsidRPr="00E436FC"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p>
        </w:tc>
        <w:tc>
          <w:tcPr>
            <w:tcW w:w="567" w:type="dxa"/>
            <w:tcBorders>
              <w:top w:val="single" w:sz="4" w:space="0" w:color="auto"/>
              <w:left w:val="single" w:sz="4" w:space="0" w:color="auto"/>
              <w:bottom w:val="single" w:sz="4" w:space="0" w:color="auto"/>
              <w:right w:val="single" w:sz="4" w:space="0" w:color="auto"/>
            </w:tcBorders>
            <w:vAlign w:val="center"/>
          </w:tcPr>
          <w:p w14:paraId="3FD12FE9" w14:textId="77777777" w:rsidR="00792895" w:rsidRPr="00E436FC"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5727D5D6" w14:textId="77777777" w:rsidR="00792895" w:rsidRPr="00E436FC"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p>
        </w:tc>
      </w:tr>
      <w:tr w:rsidR="00792895" w:rsidRPr="006A4F12" w14:paraId="725B4244" w14:textId="77777777" w:rsidTr="004C4FBD">
        <w:trPr>
          <w:trHeight w:val="64"/>
        </w:trPr>
        <w:tc>
          <w:tcPr>
            <w:tcW w:w="704" w:type="dxa"/>
            <w:tcBorders>
              <w:top w:val="single" w:sz="4" w:space="0" w:color="auto"/>
              <w:left w:val="single" w:sz="4" w:space="0" w:color="auto"/>
              <w:bottom w:val="single" w:sz="4" w:space="0" w:color="auto"/>
              <w:right w:val="single" w:sz="4" w:space="0" w:color="auto"/>
            </w:tcBorders>
            <w:vAlign w:val="center"/>
          </w:tcPr>
          <w:p w14:paraId="65AA2FA3" w14:textId="77777777" w:rsidR="00792895" w:rsidRPr="008A15E0" w:rsidRDefault="00792895" w:rsidP="004C4FBD">
            <w:pPr>
              <w:spacing w:after="0" w:line="240" w:lineRule="auto"/>
              <w:jc w:val="center"/>
              <w:rPr>
                <w:rFonts w:ascii="Times New Roman" w:eastAsia="Calibri" w:hAnsi="Times New Roman" w:cs="Times New Roman"/>
                <w:b/>
                <w:kern w:val="0"/>
                <w:sz w:val="28"/>
                <w:szCs w:val="28"/>
                <w14:ligatures w14:val="none"/>
              </w:rPr>
            </w:pPr>
            <w:r w:rsidRPr="008A15E0">
              <w:rPr>
                <w:rFonts w:ascii="Times New Roman" w:eastAsia="Calibri" w:hAnsi="Times New Roman" w:cs="Times New Roman"/>
                <w:kern w:val="0"/>
                <w:sz w:val="28"/>
                <w:szCs w:val="28"/>
                <w:lang w:val="kk-KZ"/>
                <w14:ligatures w14:val="none"/>
              </w:rPr>
              <w:t>1.1</w:t>
            </w:r>
          </w:p>
        </w:tc>
        <w:tc>
          <w:tcPr>
            <w:tcW w:w="6662" w:type="dxa"/>
            <w:tcBorders>
              <w:top w:val="single" w:sz="4" w:space="0" w:color="auto"/>
              <w:left w:val="single" w:sz="4" w:space="0" w:color="auto"/>
              <w:bottom w:val="single" w:sz="4" w:space="0" w:color="auto"/>
              <w:right w:val="single" w:sz="4" w:space="0" w:color="auto"/>
            </w:tcBorders>
          </w:tcPr>
          <w:p w14:paraId="4CF26C90" w14:textId="77777777" w:rsidR="00792895" w:rsidRPr="00035B09" w:rsidRDefault="00792895" w:rsidP="004C4FBD">
            <w:pPr>
              <w:spacing w:after="0" w:line="240" w:lineRule="auto"/>
              <w:rPr>
                <w:rFonts w:ascii="Times New Roman" w:eastAsia="Calibri" w:hAnsi="Times New Roman" w:cs="Times New Roman"/>
                <w:bCs/>
                <w:kern w:val="0"/>
                <w:sz w:val="28"/>
                <w:szCs w:val="28"/>
                <w:lang w:val="kk-KZ"/>
                <w14:ligatures w14:val="none"/>
              </w:rPr>
            </w:pPr>
            <w:r w:rsidRPr="00035B09">
              <w:rPr>
                <w:rFonts w:ascii="Times New Roman" w:eastAsia="Calibri" w:hAnsi="Times New Roman" w:cs="Times New Roman"/>
                <w:bCs/>
                <w:kern w:val="0"/>
                <w:sz w:val="28"/>
                <w:szCs w:val="28"/>
                <w:lang w:val="kk-KZ"/>
                <w14:ligatures w14:val="none"/>
              </w:rPr>
              <w:t>ТКШ саласының даму бағыттары</w:t>
            </w:r>
          </w:p>
        </w:tc>
        <w:tc>
          <w:tcPr>
            <w:tcW w:w="709" w:type="dxa"/>
            <w:tcBorders>
              <w:top w:val="single" w:sz="4" w:space="0" w:color="auto"/>
              <w:left w:val="single" w:sz="4" w:space="0" w:color="auto"/>
              <w:bottom w:val="single" w:sz="4" w:space="0" w:color="auto"/>
              <w:right w:val="single" w:sz="4" w:space="0" w:color="auto"/>
            </w:tcBorders>
            <w:vAlign w:val="center"/>
          </w:tcPr>
          <w:p w14:paraId="0B3B9CD1" w14:textId="77777777" w:rsidR="00792895" w:rsidRPr="00E53049"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2</w:t>
            </w:r>
          </w:p>
        </w:tc>
        <w:tc>
          <w:tcPr>
            <w:tcW w:w="567" w:type="dxa"/>
            <w:tcBorders>
              <w:top w:val="single" w:sz="4" w:space="0" w:color="auto"/>
              <w:left w:val="single" w:sz="4" w:space="0" w:color="auto"/>
              <w:bottom w:val="single" w:sz="4" w:space="0" w:color="auto"/>
              <w:right w:val="single" w:sz="4" w:space="0" w:color="auto"/>
            </w:tcBorders>
            <w:vAlign w:val="center"/>
          </w:tcPr>
          <w:p w14:paraId="08FBC2DD" w14:textId="77777777" w:rsidR="00792895" w:rsidRPr="00E53049"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3D6F4FF5" w14:textId="77777777" w:rsidR="00792895" w:rsidRPr="00E53049"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2</w:t>
            </w:r>
          </w:p>
        </w:tc>
      </w:tr>
      <w:tr w:rsidR="00792895" w:rsidRPr="002C5565" w14:paraId="4B013C77" w14:textId="77777777" w:rsidTr="004C4FBD">
        <w:trPr>
          <w:trHeight w:val="64"/>
        </w:trPr>
        <w:tc>
          <w:tcPr>
            <w:tcW w:w="704" w:type="dxa"/>
            <w:tcBorders>
              <w:top w:val="single" w:sz="4" w:space="0" w:color="auto"/>
              <w:left w:val="single" w:sz="4" w:space="0" w:color="auto"/>
              <w:bottom w:val="single" w:sz="4" w:space="0" w:color="auto"/>
              <w:right w:val="single" w:sz="4" w:space="0" w:color="auto"/>
            </w:tcBorders>
            <w:vAlign w:val="center"/>
          </w:tcPr>
          <w:p w14:paraId="320A29DC" w14:textId="77777777" w:rsidR="00792895" w:rsidRPr="008A15E0" w:rsidRDefault="00792895" w:rsidP="004C4FBD">
            <w:pPr>
              <w:spacing w:after="0" w:line="240" w:lineRule="auto"/>
              <w:jc w:val="center"/>
              <w:rPr>
                <w:rFonts w:ascii="Times New Roman" w:eastAsia="Calibri" w:hAnsi="Times New Roman" w:cs="Times New Roman"/>
                <w:b/>
                <w:kern w:val="0"/>
                <w:sz w:val="28"/>
                <w:szCs w:val="28"/>
                <w14:ligatures w14:val="none"/>
              </w:rPr>
            </w:pPr>
            <w:r w:rsidRPr="008A15E0">
              <w:rPr>
                <w:rFonts w:ascii="Times New Roman" w:eastAsia="Calibri" w:hAnsi="Times New Roman" w:cs="Times New Roman"/>
                <w:kern w:val="0"/>
                <w:sz w:val="28"/>
                <w:szCs w:val="28"/>
                <w:lang w:val="kk-KZ"/>
                <w14:ligatures w14:val="none"/>
              </w:rPr>
              <w:t>1.2</w:t>
            </w:r>
          </w:p>
        </w:tc>
        <w:tc>
          <w:tcPr>
            <w:tcW w:w="6662" w:type="dxa"/>
            <w:tcBorders>
              <w:top w:val="single" w:sz="4" w:space="0" w:color="auto"/>
              <w:left w:val="single" w:sz="4" w:space="0" w:color="auto"/>
              <w:bottom w:val="single" w:sz="4" w:space="0" w:color="auto"/>
              <w:right w:val="single" w:sz="4" w:space="0" w:color="auto"/>
            </w:tcBorders>
          </w:tcPr>
          <w:p w14:paraId="4AF499D7" w14:textId="77777777" w:rsidR="00792895" w:rsidRPr="00035B09" w:rsidRDefault="00792895" w:rsidP="004C4FBD">
            <w:pPr>
              <w:spacing w:after="0" w:line="240" w:lineRule="auto"/>
              <w:rPr>
                <w:rFonts w:ascii="Times New Roman" w:eastAsia="Calibri" w:hAnsi="Times New Roman" w:cs="Times New Roman"/>
                <w:bCs/>
                <w:kern w:val="0"/>
                <w:sz w:val="28"/>
                <w:szCs w:val="28"/>
                <w:lang w:val="kk-KZ"/>
                <w14:ligatures w14:val="none"/>
              </w:rPr>
            </w:pPr>
            <w:r w:rsidRPr="00035B09">
              <w:rPr>
                <w:rFonts w:ascii="Times New Roman" w:eastAsia="Calibri" w:hAnsi="Times New Roman" w:cs="Times New Roman"/>
                <w:bCs/>
                <w:kern w:val="0"/>
                <w:sz w:val="28"/>
                <w:szCs w:val="28"/>
                <w:lang w:val="kk-KZ"/>
                <w14:ligatures w14:val="none"/>
              </w:rPr>
              <w:t>ҚР</w:t>
            </w:r>
            <w:r>
              <w:rPr>
                <w:rFonts w:ascii="Times New Roman" w:eastAsia="Calibri" w:hAnsi="Times New Roman" w:cs="Times New Roman"/>
                <w:bCs/>
                <w:kern w:val="0"/>
                <w:sz w:val="28"/>
                <w:szCs w:val="28"/>
                <w:lang w:val="kk-KZ"/>
                <w14:ligatures w14:val="none"/>
              </w:rPr>
              <w:t xml:space="preserve"> ҚНжЕ, ҚР ҚН,</w:t>
            </w:r>
            <w:r w:rsidRPr="00035B09">
              <w:rPr>
                <w:rFonts w:ascii="Times New Roman" w:eastAsia="Calibri" w:hAnsi="Times New Roman" w:cs="Times New Roman"/>
                <w:bCs/>
                <w:kern w:val="0"/>
                <w:sz w:val="28"/>
                <w:szCs w:val="28"/>
                <w:lang w:val="kk-KZ"/>
                <w14:ligatures w14:val="none"/>
              </w:rPr>
              <w:t xml:space="preserve"> Еурокод талаптары</w:t>
            </w:r>
          </w:p>
        </w:tc>
        <w:tc>
          <w:tcPr>
            <w:tcW w:w="709" w:type="dxa"/>
            <w:tcBorders>
              <w:top w:val="single" w:sz="4" w:space="0" w:color="auto"/>
              <w:left w:val="single" w:sz="4" w:space="0" w:color="auto"/>
              <w:bottom w:val="single" w:sz="4" w:space="0" w:color="auto"/>
              <w:right w:val="single" w:sz="4" w:space="0" w:color="auto"/>
            </w:tcBorders>
            <w:vAlign w:val="center"/>
          </w:tcPr>
          <w:p w14:paraId="24BE9A6F" w14:textId="77777777" w:rsidR="00792895" w:rsidRPr="00E53049"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2</w:t>
            </w:r>
          </w:p>
        </w:tc>
        <w:tc>
          <w:tcPr>
            <w:tcW w:w="567" w:type="dxa"/>
            <w:tcBorders>
              <w:top w:val="single" w:sz="4" w:space="0" w:color="auto"/>
              <w:left w:val="single" w:sz="4" w:space="0" w:color="auto"/>
              <w:bottom w:val="single" w:sz="4" w:space="0" w:color="auto"/>
              <w:right w:val="single" w:sz="4" w:space="0" w:color="auto"/>
            </w:tcBorders>
            <w:vAlign w:val="center"/>
          </w:tcPr>
          <w:p w14:paraId="3F37592F" w14:textId="77777777" w:rsidR="00792895" w:rsidRPr="00E53049"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49653724" w14:textId="77777777" w:rsidR="00792895" w:rsidRPr="00E53049"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2</w:t>
            </w:r>
          </w:p>
        </w:tc>
      </w:tr>
      <w:tr w:rsidR="00792895" w:rsidRPr="006A4F12" w14:paraId="31DC0565" w14:textId="77777777" w:rsidTr="004C4FBD">
        <w:trPr>
          <w:trHeight w:val="64"/>
        </w:trPr>
        <w:tc>
          <w:tcPr>
            <w:tcW w:w="704" w:type="dxa"/>
            <w:tcBorders>
              <w:top w:val="single" w:sz="4" w:space="0" w:color="auto"/>
              <w:left w:val="single" w:sz="4" w:space="0" w:color="auto"/>
              <w:bottom w:val="single" w:sz="4" w:space="0" w:color="auto"/>
              <w:right w:val="single" w:sz="4" w:space="0" w:color="auto"/>
            </w:tcBorders>
          </w:tcPr>
          <w:p w14:paraId="097979A6" w14:textId="77777777" w:rsidR="00792895" w:rsidRPr="008A15E0"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1.3</w:t>
            </w:r>
          </w:p>
        </w:tc>
        <w:tc>
          <w:tcPr>
            <w:tcW w:w="6662" w:type="dxa"/>
            <w:tcBorders>
              <w:top w:val="single" w:sz="4" w:space="0" w:color="auto"/>
              <w:left w:val="single" w:sz="4" w:space="0" w:color="auto"/>
              <w:bottom w:val="single" w:sz="4" w:space="0" w:color="auto"/>
              <w:right w:val="single" w:sz="4" w:space="0" w:color="auto"/>
            </w:tcBorders>
          </w:tcPr>
          <w:p w14:paraId="143C95AC" w14:textId="77777777" w:rsidR="00792895" w:rsidRPr="00035B09" w:rsidRDefault="00792895" w:rsidP="004C4FBD">
            <w:pPr>
              <w:spacing w:after="0" w:line="240" w:lineRule="auto"/>
              <w:rPr>
                <w:rFonts w:ascii="Times New Roman" w:eastAsia="Calibri" w:hAnsi="Times New Roman" w:cs="Times New Roman"/>
                <w:bCs/>
                <w:kern w:val="0"/>
                <w:sz w:val="28"/>
                <w:szCs w:val="28"/>
                <w:lang w:val="kk-KZ"/>
                <w14:ligatures w14:val="none"/>
              </w:rPr>
            </w:pPr>
            <w:r w:rsidRPr="00035B09">
              <w:rPr>
                <w:rFonts w:ascii="Times New Roman" w:eastAsia="Calibri" w:hAnsi="Times New Roman" w:cs="Times New Roman"/>
                <w:bCs/>
                <w:kern w:val="0"/>
                <w:sz w:val="28"/>
                <w:szCs w:val="28"/>
                <w:lang w:val="kk-KZ"/>
                <w14:ligatures w14:val="none"/>
              </w:rPr>
              <w:t>Нормативтік құжаттарды талдау</w:t>
            </w:r>
          </w:p>
        </w:tc>
        <w:tc>
          <w:tcPr>
            <w:tcW w:w="709" w:type="dxa"/>
            <w:tcBorders>
              <w:top w:val="single" w:sz="4" w:space="0" w:color="auto"/>
              <w:left w:val="single" w:sz="4" w:space="0" w:color="auto"/>
              <w:bottom w:val="single" w:sz="4" w:space="0" w:color="auto"/>
              <w:right w:val="single" w:sz="4" w:space="0" w:color="auto"/>
            </w:tcBorders>
            <w:vAlign w:val="center"/>
          </w:tcPr>
          <w:p w14:paraId="73469C15" w14:textId="77777777" w:rsidR="00792895"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p>
        </w:tc>
        <w:tc>
          <w:tcPr>
            <w:tcW w:w="567" w:type="dxa"/>
            <w:tcBorders>
              <w:top w:val="single" w:sz="4" w:space="0" w:color="auto"/>
              <w:left w:val="single" w:sz="4" w:space="0" w:color="auto"/>
              <w:bottom w:val="single" w:sz="4" w:space="0" w:color="auto"/>
              <w:right w:val="single" w:sz="4" w:space="0" w:color="auto"/>
            </w:tcBorders>
            <w:vAlign w:val="center"/>
          </w:tcPr>
          <w:p w14:paraId="76DEBF19" w14:textId="77777777" w:rsidR="00792895"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2</w:t>
            </w:r>
          </w:p>
        </w:tc>
        <w:tc>
          <w:tcPr>
            <w:tcW w:w="709" w:type="dxa"/>
            <w:tcBorders>
              <w:top w:val="single" w:sz="4" w:space="0" w:color="auto"/>
              <w:left w:val="single" w:sz="4" w:space="0" w:color="auto"/>
              <w:bottom w:val="single" w:sz="4" w:space="0" w:color="auto"/>
              <w:right w:val="single" w:sz="4" w:space="0" w:color="auto"/>
            </w:tcBorders>
            <w:vAlign w:val="center"/>
          </w:tcPr>
          <w:p w14:paraId="5A560A75" w14:textId="77777777" w:rsidR="00792895"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2</w:t>
            </w:r>
          </w:p>
        </w:tc>
      </w:tr>
      <w:tr w:rsidR="00792895" w:rsidRPr="006A4F12" w14:paraId="6AB17700" w14:textId="77777777" w:rsidTr="004C4FBD">
        <w:trPr>
          <w:trHeight w:val="64"/>
        </w:trPr>
        <w:tc>
          <w:tcPr>
            <w:tcW w:w="704" w:type="dxa"/>
            <w:tcBorders>
              <w:top w:val="single" w:sz="4" w:space="0" w:color="auto"/>
              <w:left w:val="single" w:sz="4" w:space="0" w:color="auto"/>
              <w:bottom w:val="single" w:sz="4" w:space="0" w:color="auto"/>
              <w:right w:val="single" w:sz="4" w:space="0" w:color="auto"/>
            </w:tcBorders>
          </w:tcPr>
          <w:p w14:paraId="60C7B3D4" w14:textId="77777777" w:rsidR="00792895"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1.4</w:t>
            </w:r>
          </w:p>
        </w:tc>
        <w:tc>
          <w:tcPr>
            <w:tcW w:w="6662" w:type="dxa"/>
            <w:tcBorders>
              <w:top w:val="single" w:sz="4" w:space="0" w:color="auto"/>
              <w:left w:val="single" w:sz="4" w:space="0" w:color="auto"/>
              <w:bottom w:val="single" w:sz="4" w:space="0" w:color="auto"/>
              <w:right w:val="single" w:sz="4" w:space="0" w:color="auto"/>
            </w:tcBorders>
          </w:tcPr>
          <w:p w14:paraId="684AB86F" w14:textId="77777777" w:rsidR="00792895" w:rsidRPr="00035B09" w:rsidRDefault="00792895" w:rsidP="004C4FBD">
            <w:pPr>
              <w:spacing w:after="0" w:line="240" w:lineRule="auto"/>
              <w:rPr>
                <w:rFonts w:ascii="Times New Roman" w:eastAsia="Calibri" w:hAnsi="Times New Roman" w:cs="Times New Roman"/>
                <w:bCs/>
                <w:kern w:val="0"/>
                <w:sz w:val="28"/>
                <w:szCs w:val="28"/>
                <w:lang w:val="kk-KZ"/>
                <w14:ligatures w14:val="none"/>
              </w:rPr>
            </w:pPr>
            <w:r w:rsidRPr="00035B09">
              <w:rPr>
                <w:rFonts w:ascii="Times New Roman" w:eastAsia="Calibri" w:hAnsi="Times New Roman" w:cs="Times New Roman"/>
                <w:bCs/>
                <w:kern w:val="0"/>
                <w:sz w:val="28"/>
                <w:szCs w:val="28"/>
                <w:lang w:val="kk-KZ"/>
                <w14:ligatures w14:val="none"/>
              </w:rPr>
              <w:t>Қауіпсіздік техникасы: практикалық кейс</w:t>
            </w:r>
          </w:p>
        </w:tc>
        <w:tc>
          <w:tcPr>
            <w:tcW w:w="709" w:type="dxa"/>
            <w:tcBorders>
              <w:top w:val="single" w:sz="4" w:space="0" w:color="auto"/>
              <w:left w:val="single" w:sz="4" w:space="0" w:color="auto"/>
              <w:bottom w:val="single" w:sz="4" w:space="0" w:color="auto"/>
              <w:right w:val="single" w:sz="4" w:space="0" w:color="auto"/>
            </w:tcBorders>
            <w:vAlign w:val="center"/>
          </w:tcPr>
          <w:p w14:paraId="15927429" w14:textId="77777777" w:rsidR="00792895"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p>
        </w:tc>
        <w:tc>
          <w:tcPr>
            <w:tcW w:w="567" w:type="dxa"/>
            <w:tcBorders>
              <w:top w:val="single" w:sz="4" w:space="0" w:color="auto"/>
              <w:left w:val="single" w:sz="4" w:space="0" w:color="auto"/>
              <w:bottom w:val="single" w:sz="4" w:space="0" w:color="auto"/>
              <w:right w:val="single" w:sz="4" w:space="0" w:color="auto"/>
            </w:tcBorders>
            <w:vAlign w:val="center"/>
          </w:tcPr>
          <w:p w14:paraId="2E7F09B5" w14:textId="77777777" w:rsidR="00792895"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2</w:t>
            </w:r>
          </w:p>
        </w:tc>
        <w:tc>
          <w:tcPr>
            <w:tcW w:w="709" w:type="dxa"/>
            <w:tcBorders>
              <w:top w:val="single" w:sz="4" w:space="0" w:color="auto"/>
              <w:left w:val="single" w:sz="4" w:space="0" w:color="auto"/>
              <w:bottom w:val="single" w:sz="4" w:space="0" w:color="auto"/>
              <w:right w:val="single" w:sz="4" w:space="0" w:color="auto"/>
            </w:tcBorders>
            <w:vAlign w:val="center"/>
          </w:tcPr>
          <w:p w14:paraId="5AA4432A" w14:textId="77777777" w:rsidR="00792895"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2</w:t>
            </w:r>
          </w:p>
        </w:tc>
      </w:tr>
      <w:tr w:rsidR="00792895" w:rsidRPr="008A15E0" w14:paraId="6CC050EF" w14:textId="77777777" w:rsidTr="004C4FBD">
        <w:trPr>
          <w:trHeight w:val="64"/>
        </w:trPr>
        <w:tc>
          <w:tcPr>
            <w:tcW w:w="9351" w:type="dxa"/>
            <w:gridSpan w:val="5"/>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352F258D" w14:textId="77777777" w:rsidR="00792895" w:rsidRPr="0032443C"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r>
              <w:rPr>
                <w:rFonts w:ascii="Times New Roman" w:eastAsia="Calibri" w:hAnsi="Times New Roman" w:cs="Times New Roman"/>
                <w:b/>
                <w:kern w:val="0"/>
                <w:sz w:val="28"/>
                <w:szCs w:val="28"/>
                <w:lang w:val="kk-KZ"/>
                <w14:ligatures w14:val="none"/>
              </w:rPr>
              <w:t>2 Модуль</w:t>
            </w:r>
          </w:p>
        </w:tc>
      </w:tr>
      <w:tr w:rsidR="00792895" w:rsidRPr="005441D7" w14:paraId="7B65BDD6" w14:textId="77777777" w:rsidTr="004C4FBD">
        <w:trPr>
          <w:trHeight w:val="64"/>
        </w:trPr>
        <w:tc>
          <w:tcPr>
            <w:tcW w:w="704" w:type="dxa"/>
            <w:tcBorders>
              <w:top w:val="single" w:sz="4" w:space="0" w:color="auto"/>
              <w:left w:val="single" w:sz="4" w:space="0" w:color="auto"/>
              <w:bottom w:val="single" w:sz="4" w:space="0" w:color="auto"/>
              <w:right w:val="single" w:sz="4" w:space="0" w:color="auto"/>
            </w:tcBorders>
            <w:vAlign w:val="center"/>
          </w:tcPr>
          <w:p w14:paraId="28EDE24D" w14:textId="77777777" w:rsidR="00792895" w:rsidRPr="00CF4DAD" w:rsidRDefault="00792895" w:rsidP="004C4FBD">
            <w:pPr>
              <w:spacing w:after="0" w:line="240" w:lineRule="auto"/>
              <w:jc w:val="center"/>
              <w:rPr>
                <w:rFonts w:ascii="Times New Roman" w:eastAsia="Calibri" w:hAnsi="Times New Roman" w:cs="Times New Roman"/>
                <w:b/>
                <w:bCs/>
                <w:kern w:val="0"/>
                <w:sz w:val="28"/>
                <w:szCs w:val="28"/>
                <w:lang w:val="kk-KZ"/>
                <w14:ligatures w14:val="none"/>
              </w:rPr>
            </w:pPr>
            <w:r w:rsidRPr="00CF4DAD">
              <w:rPr>
                <w:rFonts w:ascii="Times New Roman" w:eastAsia="Calibri" w:hAnsi="Times New Roman" w:cs="Times New Roman"/>
                <w:b/>
                <w:bCs/>
                <w:kern w:val="0"/>
                <w:sz w:val="28"/>
                <w:szCs w:val="28"/>
                <w:lang w:val="kk-KZ"/>
                <w14:ligatures w14:val="none"/>
              </w:rPr>
              <w:t>2</w:t>
            </w:r>
          </w:p>
        </w:tc>
        <w:tc>
          <w:tcPr>
            <w:tcW w:w="6662" w:type="dxa"/>
            <w:tcBorders>
              <w:top w:val="single" w:sz="4" w:space="0" w:color="auto"/>
              <w:left w:val="single" w:sz="4" w:space="0" w:color="auto"/>
              <w:bottom w:val="single" w:sz="4" w:space="0" w:color="auto"/>
              <w:right w:val="single" w:sz="4" w:space="0" w:color="auto"/>
            </w:tcBorders>
          </w:tcPr>
          <w:p w14:paraId="490F7904" w14:textId="77777777" w:rsidR="00792895" w:rsidRPr="00980DDC"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r>
              <w:rPr>
                <w:rFonts w:ascii="Times New Roman" w:eastAsia="Calibri" w:hAnsi="Times New Roman" w:cs="Times New Roman"/>
                <w:b/>
                <w:kern w:val="0"/>
                <w:sz w:val="28"/>
                <w:szCs w:val="28"/>
                <w:lang w:val="kk-KZ"/>
                <w14:ligatures w14:val="none"/>
              </w:rPr>
              <w:t>Инженерлік сызбаларды оқу, сызу және ВІМ  технологияларымен жұмыс</w:t>
            </w:r>
          </w:p>
        </w:tc>
        <w:tc>
          <w:tcPr>
            <w:tcW w:w="709" w:type="dxa"/>
            <w:tcBorders>
              <w:top w:val="single" w:sz="4" w:space="0" w:color="auto"/>
              <w:left w:val="single" w:sz="4" w:space="0" w:color="auto"/>
              <w:bottom w:val="single" w:sz="4" w:space="0" w:color="auto"/>
              <w:right w:val="single" w:sz="4" w:space="0" w:color="auto"/>
            </w:tcBorders>
          </w:tcPr>
          <w:p w14:paraId="71A26E82" w14:textId="77777777" w:rsidR="00792895" w:rsidRPr="00306068" w:rsidRDefault="00792895" w:rsidP="004C4FBD">
            <w:pPr>
              <w:spacing w:after="0" w:line="240" w:lineRule="auto"/>
              <w:jc w:val="center"/>
              <w:rPr>
                <w:rFonts w:ascii="Times New Roman" w:eastAsia="Calibri" w:hAnsi="Times New Roman" w:cs="Times New Roman"/>
                <w:b/>
                <w:bCs/>
                <w:kern w:val="0"/>
                <w:sz w:val="28"/>
                <w:szCs w:val="28"/>
                <w:lang w:val="kk-KZ"/>
                <w14:ligatures w14:val="none"/>
              </w:rPr>
            </w:pPr>
            <w:r>
              <w:rPr>
                <w:rFonts w:ascii="Times New Roman" w:eastAsia="Calibri" w:hAnsi="Times New Roman" w:cs="Times New Roman"/>
                <w:b/>
                <w:bCs/>
                <w:kern w:val="0"/>
                <w:sz w:val="28"/>
                <w:szCs w:val="28"/>
                <w:lang w:val="kk-KZ"/>
                <w14:ligatures w14:val="none"/>
              </w:rPr>
              <w:t>6</w:t>
            </w:r>
          </w:p>
        </w:tc>
        <w:tc>
          <w:tcPr>
            <w:tcW w:w="567" w:type="dxa"/>
            <w:tcBorders>
              <w:top w:val="single" w:sz="4" w:space="0" w:color="auto"/>
              <w:left w:val="single" w:sz="4" w:space="0" w:color="auto"/>
              <w:bottom w:val="single" w:sz="4" w:space="0" w:color="auto"/>
              <w:right w:val="single" w:sz="4" w:space="0" w:color="auto"/>
            </w:tcBorders>
          </w:tcPr>
          <w:p w14:paraId="7F766C2E" w14:textId="77777777" w:rsidR="00792895" w:rsidRPr="00E53049" w:rsidRDefault="00792895" w:rsidP="004C4FBD">
            <w:pPr>
              <w:spacing w:after="0" w:line="240" w:lineRule="auto"/>
              <w:jc w:val="center"/>
              <w:rPr>
                <w:rFonts w:ascii="Times New Roman" w:eastAsia="Calibri" w:hAnsi="Times New Roman" w:cs="Times New Roman"/>
                <w:b/>
                <w:bCs/>
                <w:kern w:val="0"/>
                <w:sz w:val="28"/>
                <w:szCs w:val="28"/>
                <w:lang w:val="kk-KZ"/>
                <w14:ligatures w14:val="none"/>
              </w:rPr>
            </w:pPr>
            <w:r>
              <w:rPr>
                <w:rFonts w:ascii="Times New Roman" w:eastAsia="Calibri" w:hAnsi="Times New Roman" w:cs="Times New Roman"/>
                <w:b/>
                <w:bCs/>
                <w:kern w:val="0"/>
                <w:sz w:val="28"/>
                <w:szCs w:val="28"/>
                <w:lang w:val="kk-KZ"/>
                <w14:ligatures w14:val="none"/>
              </w:rPr>
              <w:t>16</w:t>
            </w:r>
          </w:p>
        </w:tc>
        <w:tc>
          <w:tcPr>
            <w:tcW w:w="709" w:type="dxa"/>
            <w:tcBorders>
              <w:top w:val="single" w:sz="4" w:space="0" w:color="auto"/>
              <w:left w:val="single" w:sz="4" w:space="0" w:color="auto"/>
              <w:bottom w:val="single" w:sz="4" w:space="0" w:color="auto"/>
              <w:right w:val="single" w:sz="4" w:space="0" w:color="auto"/>
            </w:tcBorders>
          </w:tcPr>
          <w:p w14:paraId="7D2123C2" w14:textId="77777777" w:rsidR="00792895" w:rsidRPr="00E53049" w:rsidRDefault="00792895" w:rsidP="004C4FBD">
            <w:pPr>
              <w:spacing w:after="0" w:line="240" w:lineRule="auto"/>
              <w:jc w:val="center"/>
              <w:rPr>
                <w:rFonts w:ascii="Times New Roman" w:eastAsia="Calibri" w:hAnsi="Times New Roman" w:cs="Times New Roman"/>
                <w:b/>
                <w:bCs/>
                <w:kern w:val="0"/>
                <w:sz w:val="28"/>
                <w:szCs w:val="28"/>
                <w:lang w:val="kk-KZ"/>
                <w14:ligatures w14:val="none"/>
              </w:rPr>
            </w:pPr>
            <w:r>
              <w:rPr>
                <w:rFonts w:ascii="Times New Roman" w:eastAsia="Calibri" w:hAnsi="Times New Roman" w:cs="Times New Roman"/>
                <w:b/>
                <w:bCs/>
                <w:kern w:val="0"/>
                <w:sz w:val="28"/>
                <w:szCs w:val="28"/>
                <w:lang w:val="kk-KZ"/>
                <w14:ligatures w14:val="none"/>
              </w:rPr>
              <w:t>22</w:t>
            </w:r>
          </w:p>
        </w:tc>
      </w:tr>
      <w:tr w:rsidR="00792895" w:rsidRPr="00D51100" w14:paraId="343F9C1C" w14:textId="77777777" w:rsidTr="004C4FBD">
        <w:trPr>
          <w:trHeight w:val="64"/>
        </w:trPr>
        <w:tc>
          <w:tcPr>
            <w:tcW w:w="704" w:type="dxa"/>
            <w:tcBorders>
              <w:top w:val="single" w:sz="4" w:space="0" w:color="auto"/>
              <w:left w:val="single" w:sz="4" w:space="0" w:color="auto"/>
              <w:bottom w:val="single" w:sz="4" w:space="0" w:color="auto"/>
              <w:right w:val="single" w:sz="4" w:space="0" w:color="auto"/>
            </w:tcBorders>
            <w:vAlign w:val="center"/>
          </w:tcPr>
          <w:p w14:paraId="0930BE65" w14:textId="77777777" w:rsidR="00792895"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p>
        </w:tc>
        <w:tc>
          <w:tcPr>
            <w:tcW w:w="6662" w:type="dxa"/>
            <w:tcBorders>
              <w:top w:val="single" w:sz="4" w:space="0" w:color="auto"/>
              <w:left w:val="single" w:sz="4" w:space="0" w:color="auto"/>
              <w:bottom w:val="single" w:sz="4" w:space="0" w:color="auto"/>
              <w:right w:val="single" w:sz="4" w:space="0" w:color="auto"/>
            </w:tcBorders>
          </w:tcPr>
          <w:p w14:paraId="2E04E1B7" w14:textId="77777777" w:rsidR="00792895" w:rsidRPr="00E436FC" w:rsidRDefault="00792895" w:rsidP="004C4FBD">
            <w:pPr>
              <w:spacing w:after="0" w:line="240" w:lineRule="auto"/>
              <w:rPr>
                <w:rFonts w:ascii="Times New Roman" w:eastAsia="Calibri" w:hAnsi="Times New Roman" w:cs="Times New Roman"/>
                <w:bCs/>
                <w:i/>
                <w:kern w:val="0"/>
                <w:lang w:val="kk-KZ"/>
                <w14:ligatures w14:val="none"/>
              </w:rPr>
            </w:pPr>
            <w:r>
              <w:rPr>
                <w:rFonts w:ascii="Times New Roman" w:eastAsia="Calibri" w:hAnsi="Times New Roman" w:cs="Times New Roman"/>
                <w:b/>
                <w:i/>
                <w:kern w:val="0"/>
                <w:lang w:val="kk-KZ"/>
                <w14:ligatures w14:val="none"/>
              </w:rPr>
              <w:t xml:space="preserve">Оқыту нәтижелері. </w:t>
            </w:r>
            <w:r>
              <w:rPr>
                <w:rFonts w:ascii="Times New Roman" w:eastAsia="Calibri" w:hAnsi="Times New Roman" w:cs="Times New Roman"/>
                <w:kern w:val="0"/>
                <w:lang w:val="kk-KZ"/>
                <w14:ligatures w14:val="none"/>
              </w:rPr>
              <w:t xml:space="preserve">  </w:t>
            </w:r>
            <w:r w:rsidRPr="000B73A3">
              <w:rPr>
                <w:rFonts w:ascii="Times New Roman" w:eastAsia="Calibri" w:hAnsi="Times New Roman" w:cs="Times New Roman"/>
                <w:kern w:val="0"/>
                <w:lang w:val="kk-KZ"/>
                <w14:ligatures w14:val="none"/>
              </w:rPr>
              <w:t>Сант</w:t>
            </w:r>
            <w:r>
              <w:rPr>
                <w:rFonts w:ascii="Times New Roman" w:eastAsia="Calibri" w:hAnsi="Times New Roman" w:cs="Times New Roman"/>
                <w:kern w:val="0"/>
                <w:lang w:val="kk-KZ"/>
                <w14:ligatures w14:val="none"/>
              </w:rPr>
              <w:t>ехника жүйелерінің сызбаларын оқып</w:t>
            </w:r>
            <w:r w:rsidRPr="000B73A3">
              <w:rPr>
                <w:rFonts w:ascii="Times New Roman" w:eastAsia="Calibri" w:hAnsi="Times New Roman" w:cs="Times New Roman"/>
                <w:kern w:val="0"/>
                <w:lang w:val="kk-KZ"/>
                <w14:ligatures w14:val="none"/>
              </w:rPr>
              <w:t>,  AutoCAD және Revit BIM</w:t>
            </w:r>
            <w:r>
              <w:rPr>
                <w:rFonts w:ascii="Times New Roman" w:eastAsia="Calibri" w:hAnsi="Times New Roman" w:cs="Times New Roman"/>
                <w:kern w:val="0"/>
                <w:lang w:val="kk-KZ"/>
                <w14:ligatures w14:val="none"/>
              </w:rPr>
              <w:t xml:space="preserve"> бағдарламаларында жоба  үлгілерін жасай алады және де жасалған үлгілер бойынша </w:t>
            </w:r>
            <w:r w:rsidRPr="000B73A3">
              <w:rPr>
                <w:rFonts w:ascii="Times New Roman" w:eastAsia="Calibri" w:hAnsi="Times New Roman" w:cs="Times New Roman"/>
                <w:kern w:val="0"/>
                <w:lang w:val="kk-KZ"/>
                <w14:ligatures w14:val="none"/>
              </w:rPr>
              <w:t xml:space="preserve"> сметалық құжаттарды</w:t>
            </w:r>
            <w:r>
              <w:rPr>
                <w:rFonts w:ascii="Times New Roman" w:eastAsia="Calibri" w:hAnsi="Times New Roman" w:cs="Times New Roman"/>
                <w:kern w:val="0"/>
                <w:lang w:val="kk-KZ"/>
                <w14:ligatures w14:val="none"/>
              </w:rPr>
              <w:t xml:space="preserve"> әзірлейді.</w:t>
            </w:r>
          </w:p>
        </w:tc>
        <w:tc>
          <w:tcPr>
            <w:tcW w:w="709" w:type="dxa"/>
            <w:tcBorders>
              <w:top w:val="single" w:sz="4" w:space="0" w:color="auto"/>
              <w:left w:val="single" w:sz="4" w:space="0" w:color="auto"/>
              <w:bottom w:val="single" w:sz="4" w:space="0" w:color="auto"/>
              <w:right w:val="single" w:sz="4" w:space="0" w:color="auto"/>
            </w:tcBorders>
            <w:vAlign w:val="center"/>
          </w:tcPr>
          <w:p w14:paraId="0C53E5BA" w14:textId="77777777" w:rsidR="00792895" w:rsidRPr="00650074"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p>
        </w:tc>
        <w:tc>
          <w:tcPr>
            <w:tcW w:w="567" w:type="dxa"/>
            <w:tcBorders>
              <w:top w:val="single" w:sz="4" w:space="0" w:color="auto"/>
              <w:left w:val="single" w:sz="4" w:space="0" w:color="auto"/>
              <w:bottom w:val="single" w:sz="4" w:space="0" w:color="auto"/>
              <w:right w:val="single" w:sz="4" w:space="0" w:color="auto"/>
            </w:tcBorders>
            <w:vAlign w:val="center"/>
          </w:tcPr>
          <w:p w14:paraId="09A0C58C" w14:textId="77777777" w:rsidR="00792895" w:rsidRPr="00650074"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77C74F71" w14:textId="77777777" w:rsidR="00792895" w:rsidRPr="00650074"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p>
        </w:tc>
      </w:tr>
      <w:tr w:rsidR="00792895" w:rsidRPr="00980DDC" w14:paraId="6D6466D5" w14:textId="77777777" w:rsidTr="004C4FBD">
        <w:trPr>
          <w:trHeight w:val="64"/>
        </w:trPr>
        <w:tc>
          <w:tcPr>
            <w:tcW w:w="704" w:type="dxa"/>
            <w:tcBorders>
              <w:top w:val="single" w:sz="4" w:space="0" w:color="auto"/>
              <w:left w:val="single" w:sz="4" w:space="0" w:color="auto"/>
              <w:bottom w:val="single" w:sz="4" w:space="0" w:color="auto"/>
              <w:right w:val="single" w:sz="4" w:space="0" w:color="auto"/>
            </w:tcBorders>
            <w:vAlign w:val="center"/>
          </w:tcPr>
          <w:p w14:paraId="0754B3F8" w14:textId="77777777" w:rsidR="00792895"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sidRPr="008A15E0">
              <w:rPr>
                <w:rFonts w:ascii="Times New Roman" w:eastAsia="Calibri" w:hAnsi="Times New Roman" w:cs="Times New Roman"/>
                <w:kern w:val="0"/>
                <w:sz w:val="28"/>
                <w:szCs w:val="28"/>
                <w:lang w:val="kk-KZ"/>
                <w14:ligatures w14:val="none"/>
              </w:rPr>
              <w:t>2.1</w:t>
            </w:r>
          </w:p>
        </w:tc>
        <w:tc>
          <w:tcPr>
            <w:tcW w:w="6662" w:type="dxa"/>
            <w:tcBorders>
              <w:top w:val="single" w:sz="4" w:space="0" w:color="auto"/>
              <w:left w:val="single" w:sz="4" w:space="0" w:color="auto"/>
              <w:bottom w:val="single" w:sz="4" w:space="0" w:color="auto"/>
              <w:right w:val="single" w:sz="4" w:space="0" w:color="auto"/>
            </w:tcBorders>
          </w:tcPr>
          <w:p w14:paraId="5788E3BF" w14:textId="77777777" w:rsidR="00792895" w:rsidRPr="001122BC" w:rsidRDefault="00792895" w:rsidP="004C4FBD">
            <w:pPr>
              <w:spacing w:after="0" w:line="240" w:lineRule="auto"/>
              <w:ind w:right="57"/>
              <w:rPr>
                <w:rFonts w:ascii="Times New Roman" w:eastAsia="Calibri" w:hAnsi="Times New Roman" w:cs="Times New Roman"/>
                <w:iCs/>
                <w:kern w:val="0"/>
                <w:sz w:val="28"/>
                <w:szCs w:val="28"/>
                <w:lang w:val="kk-KZ"/>
                <w14:ligatures w14:val="none"/>
              </w:rPr>
            </w:pPr>
            <w:r>
              <w:rPr>
                <w:rFonts w:ascii="Times New Roman" w:eastAsia="Calibri" w:hAnsi="Times New Roman" w:cs="Times New Roman"/>
                <w:iCs/>
                <w:kern w:val="0"/>
                <w:sz w:val="28"/>
                <w:szCs w:val="28"/>
                <w:lang w:val="kk-KZ"/>
                <w14:ligatures w14:val="none"/>
              </w:rPr>
              <w:t xml:space="preserve">Сантехника жүйелерінің сызбаларын оқу, талдау </w:t>
            </w:r>
          </w:p>
        </w:tc>
        <w:tc>
          <w:tcPr>
            <w:tcW w:w="709" w:type="dxa"/>
            <w:tcBorders>
              <w:top w:val="single" w:sz="4" w:space="0" w:color="auto"/>
              <w:left w:val="single" w:sz="4" w:space="0" w:color="auto"/>
              <w:bottom w:val="single" w:sz="4" w:space="0" w:color="auto"/>
              <w:right w:val="single" w:sz="4" w:space="0" w:color="auto"/>
            </w:tcBorders>
            <w:vAlign w:val="center"/>
          </w:tcPr>
          <w:p w14:paraId="3995E822" w14:textId="77777777" w:rsidR="00792895" w:rsidRPr="00306068"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2</w:t>
            </w:r>
          </w:p>
        </w:tc>
        <w:tc>
          <w:tcPr>
            <w:tcW w:w="567" w:type="dxa"/>
            <w:tcBorders>
              <w:top w:val="single" w:sz="4" w:space="0" w:color="auto"/>
              <w:left w:val="single" w:sz="4" w:space="0" w:color="auto"/>
              <w:bottom w:val="single" w:sz="4" w:space="0" w:color="auto"/>
              <w:right w:val="single" w:sz="4" w:space="0" w:color="auto"/>
            </w:tcBorders>
            <w:vAlign w:val="center"/>
          </w:tcPr>
          <w:p w14:paraId="46F740B6" w14:textId="77777777" w:rsidR="00792895" w:rsidRPr="00306068"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167A5039" w14:textId="77777777" w:rsidR="00792895" w:rsidRPr="00306068"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2</w:t>
            </w:r>
          </w:p>
        </w:tc>
      </w:tr>
      <w:tr w:rsidR="00792895" w:rsidRPr="00F35FCC" w14:paraId="20DBA506" w14:textId="77777777" w:rsidTr="004C4FBD">
        <w:trPr>
          <w:trHeight w:val="64"/>
        </w:trPr>
        <w:tc>
          <w:tcPr>
            <w:tcW w:w="704" w:type="dxa"/>
            <w:tcBorders>
              <w:top w:val="single" w:sz="4" w:space="0" w:color="auto"/>
              <w:left w:val="single" w:sz="4" w:space="0" w:color="auto"/>
              <w:bottom w:val="single" w:sz="4" w:space="0" w:color="auto"/>
              <w:right w:val="single" w:sz="4" w:space="0" w:color="auto"/>
            </w:tcBorders>
            <w:vAlign w:val="center"/>
          </w:tcPr>
          <w:p w14:paraId="3FC9E833" w14:textId="77777777" w:rsidR="00792895" w:rsidRPr="008A15E0"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sidRPr="00F35FCC">
              <w:rPr>
                <w:rFonts w:ascii="Times New Roman" w:eastAsia="Calibri" w:hAnsi="Times New Roman" w:cs="Times New Roman"/>
                <w:kern w:val="0"/>
                <w:sz w:val="28"/>
                <w:szCs w:val="28"/>
                <w:lang w:val="kk-KZ"/>
                <w14:ligatures w14:val="none"/>
              </w:rPr>
              <w:t>2.2</w:t>
            </w:r>
          </w:p>
        </w:tc>
        <w:tc>
          <w:tcPr>
            <w:tcW w:w="6662" w:type="dxa"/>
            <w:tcBorders>
              <w:top w:val="single" w:sz="4" w:space="0" w:color="auto"/>
              <w:left w:val="single" w:sz="4" w:space="0" w:color="auto"/>
              <w:bottom w:val="single" w:sz="4" w:space="0" w:color="auto"/>
              <w:right w:val="single" w:sz="4" w:space="0" w:color="auto"/>
            </w:tcBorders>
          </w:tcPr>
          <w:p w14:paraId="3FDDB8E1" w14:textId="77777777" w:rsidR="00792895" w:rsidRDefault="00792895" w:rsidP="004C4FBD">
            <w:pPr>
              <w:spacing w:after="0" w:line="240" w:lineRule="auto"/>
              <w:ind w:right="57"/>
              <w:rPr>
                <w:rFonts w:ascii="Times New Roman" w:eastAsia="Calibri" w:hAnsi="Times New Roman" w:cs="Times New Roman"/>
                <w:iCs/>
                <w:kern w:val="0"/>
                <w:sz w:val="28"/>
                <w:szCs w:val="28"/>
                <w:lang w:val="kk-KZ"/>
                <w14:ligatures w14:val="none"/>
              </w:rPr>
            </w:pPr>
            <w:r w:rsidRPr="007720C8">
              <w:rPr>
                <w:rFonts w:ascii="Times New Roman" w:eastAsia="Calibri" w:hAnsi="Times New Roman" w:cs="Times New Roman"/>
                <w:kern w:val="0"/>
                <w:sz w:val="28"/>
                <w:szCs w:val="28"/>
                <w:lang w:val="kk-KZ"/>
                <w14:ligatures w14:val="none"/>
              </w:rPr>
              <w:t>AutoCAD, Revit BIM</w:t>
            </w:r>
            <w:r>
              <w:rPr>
                <w:rFonts w:ascii="Times New Roman" w:eastAsia="Calibri" w:hAnsi="Times New Roman" w:cs="Times New Roman"/>
                <w:kern w:val="0"/>
                <w:sz w:val="28"/>
                <w:szCs w:val="28"/>
                <w:lang w:val="kk-KZ"/>
                <w14:ligatures w14:val="none"/>
              </w:rPr>
              <w:t xml:space="preserve"> бағдарламаларында «жылыту, сумен жабдықтау және кәріз жүйелерінің» жобалық үлгісін жасау.</w:t>
            </w:r>
          </w:p>
        </w:tc>
        <w:tc>
          <w:tcPr>
            <w:tcW w:w="709" w:type="dxa"/>
            <w:tcBorders>
              <w:top w:val="single" w:sz="4" w:space="0" w:color="auto"/>
              <w:left w:val="single" w:sz="4" w:space="0" w:color="auto"/>
              <w:bottom w:val="single" w:sz="4" w:space="0" w:color="auto"/>
              <w:right w:val="single" w:sz="4" w:space="0" w:color="auto"/>
            </w:tcBorders>
            <w:vAlign w:val="center"/>
          </w:tcPr>
          <w:p w14:paraId="380A6D1A" w14:textId="77777777" w:rsidR="00792895"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2</w:t>
            </w:r>
          </w:p>
        </w:tc>
        <w:tc>
          <w:tcPr>
            <w:tcW w:w="567" w:type="dxa"/>
            <w:tcBorders>
              <w:top w:val="single" w:sz="4" w:space="0" w:color="auto"/>
              <w:left w:val="single" w:sz="4" w:space="0" w:color="auto"/>
              <w:bottom w:val="single" w:sz="4" w:space="0" w:color="auto"/>
              <w:right w:val="single" w:sz="4" w:space="0" w:color="auto"/>
            </w:tcBorders>
            <w:vAlign w:val="center"/>
          </w:tcPr>
          <w:p w14:paraId="03083E5D" w14:textId="77777777" w:rsidR="00792895"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12</w:t>
            </w:r>
          </w:p>
        </w:tc>
        <w:tc>
          <w:tcPr>
            <w:tcW w:w="709" w:type="dxa"/>
            <w:tcBorders>
              <w:top w:val="single" w:sz="4" w:space="0" w:color="auto"/>
              <w:left w:val="single" w:sz="4" w:space="0" w:color="auto"/>
              <w:bottom w:val="single" w:sz="4" w:space="0" w:color="auto"/>
              <w:right w:val="single" w:sz="4" w:space="0" w:color="auto"/>
            </w:tcBorders>
            <w:vAlign w:val="center"/>
          </w:tcPr>
          <w:p w14:paraId="6E4D26F0" w14:textId="77777777" w:rsidR="00792895"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14</w:t>
            </w:r>
          </w:p>
        </w:tc>
      </w:tr>
      <w:tr w:rsidR="00792895" w:rsidRPr="00E02541" w14:paraId="4E3C8890" w14:textId="77777777" w:rsidTr="004C4FBD">
        <w:trPr>
          <w:trHeight w:val="64"/>
        </w:trPr>
        <w:tc>
          <w:tcPr>
            <w:tcW w:w="704" w:type="dxa"/>
            <w:tcBorders>
              <w:top w:val="single" w:sz="4" w:space="0" w:color="auto"/>
              <w:left w:val="single" w:sz="4" w:space="0" w:color="auto"/>
              <w:bottom w:val="single" w:sz="4" w:space="0" w:color="auto"/>
              <w:right w:val="single" w:sz="4" w:space="0" w:color="auto"/>
            </w:tcBorders>
            <w:vAlign w:val="center"/>
          </w:tcPr>
          <w:p w14:paraId="2556ADE0" w14:textId="77777777" w:rsidR="00792895" w:rsidRPr="009F4485"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kern w:val="0"/>
                <w:sz w:val="28"/>
                <w:szCs w:val="28"/>
                <w:lang w:val="kk-KZ"/>
                <w14:ligatures w14:val="none"/>
              </w:rPr>
              <w:t>2.3</w:t>
            </w:r>
          </w:p>
        </w:tc>
        <w:tc>
          <w:tcPr>
            <w:tcW w:w="6662" w:type="dxa"/>
            <w:tcBorders>
              <w:top w:val="single" w:sz="4" w:space="0" w:color="auto"/>
              <w:left w:val="single" w:sz="4" w:space="0" w:color="auto"/>
              <w:bottom w:val="single" w:sz="4" w:space="0" w:color="auto"/>
              <w:right w:val="single" w:sz="4" w:space="0" w:color="auto"/>
            </w:tcBorders>
          </w:tcPr>
          <w:p w14:paraId="095923EC" w14:textId="77777777" w:rsidR="00792895" w:rsidRPr="001122BC" w:rsidRDefault="00792895" w:rsidP="004C4FBD">
            <w:pPr>
              <w:spacing w:after="0" w:line="240" w:lineRule="auto"/>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Сметалық және жобалау құжаттарында жасанды интеллектті қолданудың мүмкіндіктері.</w:t>
            </w:r>
          </w:p>
        </w:tc>
        <w:tc>
          <w:tcPr>
            <w:tcW w:w="709" w:type="dxa"/>
            <w:tcBorders>
              <w:top w:val="single" w:sz="4" w:space="0" w:color="auto"/>
              <w:left w:val="single" w:sz="4" w:space="0" w:color="auto"/>
              <w:bottom w:val="single" w:sz="4" w:space="0" w:color="auto"/>
              <w:right w:val="single" w:sz="4" w:space="0" w:color="auto"/>
            </w:tcBorders>
          </w:tcPr>
          <w:p w14:paraId="3BC3DB64" w14:textId="77777777" w:rsidR="00792895" w:rsidRPr="005441D7"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2</w:t>
            </w:r>
          </w:p>
        </w:tc>
        <w:tc>
          <w:tcPr>
            <w:tcW w:w="567" w:type="dxa"/>
            <w:tcBorders>
              <w:top w:val="single" w:sz="4" w:space="0" w:color="auto"/>
              <w:left w:val="single" w:sz="4" w:space="0" w:color="auto"/>
              <w:bottom w:val="single" w:sz="4" w:space="0" w:color="auto"/>
              <w:right w:val="single" w:sz="4" w:space="0" w:color="auto"/>
            </w:tcBorders>
          </w:tcPr>
          <w:p w14:paraId="63C4702E" w14:textId="77777777" w:rsidR="00792895" w:rsidRPr="005441D7"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4</w:t>
            </w:r>
          </w:p>
        </w:tc>
        <w:tc>
          <w:tcPr>
            <w:tcW w:w="709" w:type="dxa"/>
            <w:tcBorders>
              <w:top w:val="single" w:sz="4" w:space="0" w:color="auto"/>
              <w:left w:val="single" w:sz="4" w:space="0" w:color="auto"/>
              <w:bottom w:val="single" w:sz="4" w:space="0" w:color="auto"/>
              <w:right w:val="single" w:sz="4" w:space="0" w:color="auto"/>
            </w:tcBorders>
          </w:tcPr>
          <w:p w14:paraId="02108149" w14:textId="77777777" w:rsidR="00792895" w:rsidRPr="005441D7"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6</w:t>
            </w:r>
          </w:p>
        </w:tc>
      </w:tr>
      <w:tr w:rsidR="00792895" w:rsidRPr="00E02541" w14:paraId="7188E376" w14:textId="77777777" w:rsidTr="004C4FBD">
        <w:trPr>
          <w:trHeight w:val="64"/>
        </w:trPr>
        <w:tc>
          <w:tcPr>
            <w:tcW w:w="704" w:type="dxa"/>
            <w:tcBorders>
              <w:top w:val="single" w:sz="4" w:space="0" w:color="auto"/>
              <w:left w:val="single" w:sz="4" w:space="0" w:color="auto"/>
              <w:bottom w:val="single" w:sz="4" w:space="0" w:color="auto"/>
              <w:right w:val="single" w:sz="4" w:space="0" w:color="auto"/>
            </w:tcBorders>
            <w:vAlign w:val="center"/>
          </w:tcPr>
          <w:p w14:paraId="034FDB41" w14:textId="77777777" w:rsidR="00792895" w:rsidRPr="009F4485"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p>
        </w:tc>
        <w:tc>
          <w:tcPr>
            <w:tcW w:w="6662" w:type="dxa"/>
            <w:tcBorders>
              <w:top w:val="single" w:sz="4" w:space="0" w:color="auto"/>
              <w:left w:val="single" w:sz="4" w:space="0" w:color="auto"/>
              <w:bottom w:val="single" w:sz="4" w:space="0" w:color="auto"/>
              <w:right w:val="single" w:sz="4" w:space="0" w:color="auto"/>
            </w:tcBorders>
          </w:tcPr>
          <w:p w14:paraId="299AF60D" w14:textId="77777777" w:rsidR="00792895" w:rsidRPr="001122BC" w:rsidRDefault="00792895" w:rsidP="004C4FBD">
            <w:pPr>
              <w:spacing w:after="0" w:line="240" w:lineRule="auto"/>
              <w:rPr>
                <w:rFonts w:ascii="Times New Roman" w:eastAsia="Calibri" w:hAnsi="Times New Roman" w:cs="Times New Roman"/>
                <w:kern w:val="0"/>
                <w:sz w:val="28"/>
                <w:szCs w:val="28"/>
                <w:lang w:val="kk-KZ"/>
                <w14:ligatures w14:val="none"/>
              </w:rPr>
            </w:pPr>
          </w:p>
        </w:tc>
        <w:tc>
          <w:tcPr>
            <w:tcW w:w="709" w:type="dxa"/>
            <w:tcBorders>
              <w:top w:val="single" w:sz="4" w:space="0" w:color="auto"/>
              <w:left w:val="single" w:sz="4" w:space="0" w:color="auto"/>
              <w:bottom w:val="single" w:sz="4" w:space="0" w:color="auto"/>
              <w:right w:val="single" w:sz="4" w:space="0" w:color="auto"/>
            </w:tcBorders>
          </w:tcPr>
          <w:p w14:paraId="38DE155C" w14:textId="77777777" w:rsidR="00792895" w:rsidRPr="006F609C"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p>
        </w:tc>
        <w:tc>
          <w:tcPr>
            <w:tcW w:w="567" w:type="dxa"/>
            <w:tcBorders>
              <w:top w:val="single" w:sz="4" w:space="0" w:color="auto"/>
              <w:left w:val="single" w:sz="4" w:space="0" w:color="auto"/>
              <w:bottom w:val="single" w:sz="4" w:space="0" w:color="auto"/>
              <w:right w:val="single" w:sz="4" w:space="0" w:color="auto"/>
            </w:tcBorders>
          </w:tcPr>
          <w:p w14:paraId="3AE64396" w14:textId="77777777" w:rsidR="00792895" w:rsidRPr="00E53049"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p>
        </w:tc>
        <w:tc>
          <w:tcPr>
            <w:tcW w:w="709" w:type="dxa"/>
            <w:tcBorders>
              <w:top w:val="single" w:sz="4" w:space="0" w:color="auto"/>
              <w:left w:val="single" w:sz="4" w:space="0" w:color="auto"/>
              <w:bottom w:val="single" w:sz="4" w:space="0" w:color="auto"/>
              <w:right w:val="single" w:sz="4" w:space="0" w:color="auto"/>
            </w:tcBorders>
          </w:tcPr>
          <w:p w14:paraId="2EBBB12D" w14:textId="77777777" w:rsidR="00792895" w:rsidRPr="00E53049"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p>
        </w:tc>
      </w:tr>
      <w:tr w:rsidR="00792895" w:rsidRPr="001122BC" w14:paraId="12016C27" w14:textId="77777777" w:rsidTr="004C4FBD">
        <w:trPr>
          <w:trHeight w:val="64"/>
        </w:trPr>
        <w:tc>
          <w:tcPr>
            <w:tcW w:w="9351" w:type="dxa"/>
            <w:gridSpan w:val="5"/>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2B8B1716" w14:textId="77777777" w:rsidR="00792895" w:rsidRPr="00BD47EA"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r>
              <w:rPr>
                <w:rFonts w:ascii="Times New Roman" w:eastAsia="Calibri" w:hAnsi="Times New Roman" w:cs="Times New Roman"/>
                <w:b/>
                <w:kern w:val="0"/>
                <w:sz w:val="28"/>
                <w:szCs w:val="28"/>
                <w:lang w:val="kk-KZ"/>
                <w14:ligatures w14:val="none"/>
              </w:rPr>
              <w:t>3 Модуль</w:t>
            </w:r>
          </w:p>
        </w:tc>
      </w:tr>
      <w:tr w:rsidR="00792895" w:rsidRPr="005441D7" w14:paraId="1EF2624A" w14:textId="77777777" w:rsidTr="004C4FBD">
        <w:trPr>
          <w:trHeight w:val="175"/>
        </w:trPr>
        <w:tc>
          <w:tcPr>
            <w:tcW w:w="704" w:type="dxa"/>
            <w:tcBorders>
              <w:top w:val="single" w:sz="4" w:space="0" w:color="auto"/>
              <w:left w:val="single" w:sz="4" w:space="0" w:color="auto"/>
              <w:bottom w:val="single" w:sz="4" w:space="0" w:color="auto"/>
              <w:right w:val="single" w:sz="4" w:space="0" w:color="auto"/>
            </w:tcBorders>
            <w:vAlign w:val="center"/>
            <w:hideMark/>
          </w:tcPr>
          <w:p w14:paraId="5B9EE0BE" w14:textId="77777777" w:rsidR="00792895" w:rsidRPr="00E53049"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r>
              <w:rPr>
                <w:rFonts w:ascii="Times New Roman" w:eastAsia="Calibri" w:hAnsi="Times New Roman" w:cs="Times New Roman"/>
                <w:b/>
                <w:kern w:val="0"/>
                <w:sz w:val="28"/>
                <w:szCs w:val="28"/>
                <w:lang w:val="kk-KZ"/>
                <w14:ligatures w14:val="none"/>
              </w:rPr>
              <w:t>3</w:t>
            </w:r>
          </w:p>
        </w:tc>
        <w:tc>
          <w:tcPr>
            <w:tcW w:w="6662" w:type="dxa"/>
            <w:tcBorders>
              <w:top w:val="single" w:sz="4" w:space="0" w:color="auto"/>
              <w:left w:val="single" w:sz="4" w:space="0" w:color="auto"/>
              <w:bottom w:val="single" w:sz="4" w:space="0" w:color="auto"/>
              <w:right w:val="single" w:sz="4" w:space="0" w:color="auto"/>
            </w:tcBorders>
          </w:tcPr>
          <w:p w14:paraId="7920CB49" w14:textId="77777777" w:rsidR="00792895" w:rsidRPr="00D33A2D"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r>
              <w:rPr>
                <w:rFonts w:ascii="Times New Roman" w:eastAsia="Calibri" w:hAnsi="Times New Roman" w:cs="Times New Roman"/>
                <w:b/>
                <w:kern w:val="0"/>
                <w:sz w:val="28"/>
                <w:szCs w:val="28"/>
                <w:lang w:val="kk-KZ"/>
                <w14:ligatures w14:val="none"/>
              </w:rPr>
              <w:t>Сантехника және жылыту жүйелеріндегі инновациялық шешімдер мен смарт технологиялар</w:t>
            </w:r>
          </w:p>
        </w:tc>
        <w:tc>
          <w:tcPr>
            <w:tcW w:w="709" w:type="dxa"/>
            <w:tcBorders>
              <w:top w:val="single" w:sz="4" w:space="0" w:color="auto"/>
              <w:left w:val="single" w:sz="4" w:space="0" w:color="auto"/>
              <w:bottom w:val="single" w:sz="4" w:space="0" w:color="auto"/>
              <w:right w:val="single" w:sz="4" w:space="0" w:color="auto"/>
            </w:tcBorders>
            <w:vAlign w:val="center"/>
          </w:tcPr>
          <w:p w14:paraId="7A23AFCB" w14:textId="77777777" w:rsidR="00792895" w:rsidRPr="007C11FE"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r>
              <w:rPr>
                <w:rFonts w:ascii="Times New Roman" w:eastAsia="Calibri" w:hAnsi="Times New Roman" w:cs="Times New Roman"/>
                <w:b/>
                <w:kern w:val="0"/>
                <w:sz w:val="28"/>
                <w:szCs w:val="28"/>
                <w:lang w:val="kk-KZ"/>
                <w14:ligatures w14:val="none"/>
              </w:rPr>
              <w:t>7</w:t>
            </w:r>
          </w:p>
        </w:tc>
        <w:tc>
          <w:tcPr>
            <w:tcW w:w="567" w:type="dxa"/>
            <w:tcBorders>
              <w:top w:val="single" w:sz="4" w:space="0" w:color="auto"/>
              <w:left w:val="single" w:sz="4" w:space="0" w:color="auto"/>
              <w:bottom w:val="single" w:sz="4" w:space="0" w:color="auto"/>
              <w:right w:val="single" w:sz="4" w:space="0" w:color="auto"/>
            </w:tcBorders>
            <w:vAlign w:val="center"/>
          </w:tcPr>
          <w:p w14:paraId="461BFDC0" w14:textId="77777777" w:rsidR="00792895" w:rsidRPr="00306068"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r>
              <w:rPr>
                <w:rFonts w:ascii="Times New Roman" w:eastAsia="Calibri" w:hAnsi="Times New Roman" w:cs="Times New Roman"/>
                <w:b/>
                <w:kern w:val="0"/>
                <w:sz w:val="28"/>
                <w:szCs w:val="28"/>
                <w:lang w:val="kk-KZ"/>
                <w14:ligatures w14:val="none"/>
              </w:rPr>
              <w:t>15</w:t>
            </w:r>
          </w:p>
        </w:tc>
        <w:tc>
          <w:tcPr>
            <w:tcW w:w="709" w:type="dxa"/>
            <w:tcBorders>
              <w:top w:val="single" w:sz="4" w:space="0" w:color="auto"/>
              <w:left w:val="single" w:sz="4" w:space="0" w:color="auto"/>
              <w:bottom w:val="single" w:sz="4" w:space="0" w:color="auto"/>
              <w:right w:val="single" w:sz="4" w:space="0" w:color="auto"/>
            </w:tcBorders>
            <w:vAlign w:val="center"/>
          </w:tcPr>
          <w:p w14:paraId="3AE28418" w14:textId="77777777" w:rsidR="00792895" w:rsidRPr="00306068"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r>
              <w:rPr>
                <w:rFonts w:ascii="Times New Roman" w:eastAsia="Calibri" w:hAnsi="Times New Roman" w:cs="Times New Roman"/>
                <w:b/>
                <w:kern w:val="0"/>
                <w:sz w:val="28"/>
                <w:szCs w:val="28"/>
                <w:lang w:val="kk-KZ"/>
                <w14:ligatures w14:val="none"/>
              </w:rPr>
              <w:t>22</w:t>
            </w:r>
          </w:p>
        </w:tc>
      </w:tr>
      <w:tr w:rsidR="00792895" w:rsidRPr="00D51100" w14:paraId="797F737A" w14:textId="77777777" w:rsidTr="004C4FBD">
        <w:trPr>
          <w:trHeight w:val="175"/>
        </w:trPr>
        <w:tc>
          <w:tcPr>
            <w:tcW w:w="704" w:type="dxa"/>
            <w:tcBorders>
              <w:top w:val="single" w:sz="4" w:space="0" w:color="auto"/>
              <w:left w:val="single" w:sz="4" w:space="0" w:color="auto"/>
              <w:bottom w:val="single" w:sz="4" w:space="0" w:color="auto"/>
              <w:right w:val="single" w:sz="4" w:space="0" w:color="auto"/>
            </w:tcBorders>
            <w:vAlign w:val="center"/>
          </w:tcPr>
          <w:p w14:paraId="53B174FE" w14:textId="77777777" w:rsidR="00792895" w:rsidRPr="00035B09"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p>
        </w:tc>
        <w:tc>
          <w:tcPr>
            <w:tcW w:w="6662" w:type="dxa"/>
            <w:tcBorders>
              <w:top w:val="single" w:sz="4" w:space="0" w:color="auto"/>
              <w:left w:val="single" w:sz="4" w:space="0" w:color="auto"/>
              <w:bottom w:val="single" w:sz="4" w:space="0" w:color="auto"/>
              <w:right w:val="single" w:sz="4" w:space="0" w:color="auto"/>
            </w:tcBorders>
          </w:tcPr>
          <w:p w14:paraId="59E21262" w14:textId="77777777" w:rsidR="00792895" w:rsidRPr="00E436FC" w:rsidRDefault="00792895" w:rsidP="004C4FBD">
            <w:pPr>
              <w:spacing w:after="0" w:line="240" w:lineRule="auto"/>
              <w:rPr>
                <w:rFonts w:ascii="Times New Roman" w:eastAsia="Calibri" w:hAnsi="Times New Roman" w:cs="Times New Roman"/>
                <w:b/>
                <w:kern w:val="0"/>
                <w:lang w:val="kk-KZ"/>
                <w14:ligatures w14:val="none"/>
              </w:rPr>
            </w:pPr>
            <w:r w:rsidRPr="001122BC">
              <w:rPr>
                <w:rFonts w:ascii="Times New Roman" w:eastAsia="Calibri" w:hAnsi="Times New Roman" w:cs="Times New Roman"/>
                <w:b/>
                <w:i/>
                <w:kern w:val="0"/>
                <w:lang w:val="kk-KZ"/>
                <w14:ligatures w14:val="none"/>
              </w:rPr>
              <w:t>Оқыту нәтижелері</w:t>
            </w:r>
            <w:r w:rsidRPr="00427070">
              <w:rPr>
                <w:rFonts w:ascii="Times New Roman" w:eastAsia="Times New Roman" w:hAnsi="Times New Roman" w:cs="Times New Roman"/>
                <w:i/>
                <w:kern w:val="0"/>
                <w:lang w:val="kk-KZ"/>
                <w14:ligatures w14:val="none"/>
              </w:rPr>
              <w:t xml:space="preserve"> </w:t>
            </w:r>
            <w:r>
              <w:rPr>
                <w:rFonts w:ascii="Times New Roman" w:eastAsia="Times New Roman" w:hAnsi="Times New Roman" w:cs="Times New Roman"/>
                <w:i/>
                <w:kern w:val="0"/>
                <w:lang w:val="kk-KZ"/>
                <w14:ligatures w14:val="none"/>
              </w:rPr>
              <w:t xml:space="preserve">. </w:t>
            </w:r>
            <w:r>
              <w:rPr>
                <w:rFonts w:ascii="Times New Roman" w:eastAsia="Times New Roman" w:hAnsi="Times New Roman" w:cs="Times New Roman"/>
                <w:kern w:val="0"/>
                <w:lang w:val="kk-KZ"/>
                <w14:ligatures w14:val="none"/>
              </w:rPr>
              <w:t xml:space="preserve"> «Ақылды үй» жүйелеріндегі инновациялық материалдар мен құрылғыларды қолдана </w:t>
            </w:r>
            <w:r>
              <w:rPr>
                <w:rFonts w:ascii="Times New Roman" w:eastAsia="Times New Roman" w:hAnsi="Times New Roman" w:cs="Times New Roman"/>
                <w:kern w:val="0"/>
                <w:lang w:val="kk-KZ"/>
                <w14:ligatures w14:val="none"/>
              </w:rPr>
              <w:lastRenderedPageBreak/>
              <w:t>алады, құбырларды қосу, дәнекерлеу, жылыту жүйелерін сынақтан өткізуді меңгереді және демонстрациялай алады.</w:t>
            </w:r>
          </w:p>
        </w:tc>
        <w:tc>
          <w:tcPr>
            <w:tcW w:w="709" w:type="dxa"/>
            <w:tcBorders>
              <w:top w:val="single" w:sz="4" w:space="0" w:color="auto"/>
              <w:left w:val="single" w:sz="4" w:space="0" w:color="auto"/>
              <w:bottom w:val="single" w:sz="4" w:space="0" w:color="auto"/>
              <w:right w:val="single" w:sz="4" w:space="0" w:color="auto"/>
            </w:tcBorders>
          </w:tcPr>
          <w:p w14:paraId="50E818D6" w14:textId="77777777" w:rsidR="00792895" w:rsidRDefault="00792895" w:rsidP="004C4FBD">
            <w:pPr>
              <w:spacing w:after="0" w:line="240" w:lineRule="auto"/>
              <w:jc w:val="center"/>
              <w:rPr>
                <w:rFonts w:ascii="Times New Roman" w:eastAsia="Times New Roman" w:hAnsi="Times New Roman" w:cs="Times New Roman"/>
                <w:b/>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14:paraId="730D9E69" w14:textId="77777777" w:rsidR="00792895" w:rsidRDefault="00792895" w:rsidP="004C4FBD">
            <w:pPr>
              <w:spacing w:after="0" w:line="240" w:lineRule="auto"/>
              <w:jc w:val="center"/>
              <w:rPr>
                <w:rFonts w:ascii="Times New Roman" w:eastAsia="Times New Roman" w:hAnsi="Times New Roman" w:cs="Times New Roman"/>
                <w:b/>
                <w:sz w:val="28"/>
                <w:szCs w:val="28"/>
                <w:lang w:val="kk-KZ"/>
              </w:rPr>
            </w:pPr>
          </w:p>
        </w:tc>
        <w:tc>
          <w:tcPr>
            <w:tcW w:w="709" w:type="dxa"/>
            <w:tcBorders>
              <w:top w:val="single" w:sz="4" w:space="0" w:color="auto"/>
              <w:left w:val="single" w:sz="4" w:space="0" w:color="auto"/>
              <w:bottom w:val="single" w:sz="4" w:space="0" w:color="auto"/>
              <w:right w:val="single" w:sz="4" w:space="0" w:color="auto"/>
            </w:tcBorders>
          </w:tcPr>
          <w:p w14:paraId="6C8305B9" w14:textId="77777777" w:rsidR="00792895" w:rsidRPr="006317E2"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p>
        </w:tc>
      </w:tr>
      <w:tr w:rsidR="00792895" w:rsidRPr="00E02541" w14:paraId="6E834782" w14:textId="77777777" w:rsidTr="004C4FBD">
        <w:trPr>
          <w:trHeight w:val="175"/>
        </w:trPr>
        <w:tc>
          <w:tcPr>
            <w:tcW w:w="704" w:type="dxa"/>
            <w:tcBorders>
              <w:top w:val="single" w:sz="4" w:space="0" w:color="auto"/>
              <w:left w:val="single" w:sz="4" w:space="0" w:color="auto"/>
              <w:bottom w:val="single" w:sz="4" w:space="0" w:color="auto"/>
              <w:right w:val="single" w:sz="4" w:space="0" w:color="auto"/>
            </w:tcBorders>
            <w:vAlign w:val="center"/>
          </w:tcPr>
          <w:p w14:paraId="297E1777" w14:textId="77777777" w:rsidR="00792895" w:rsidRPr="00E53049"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lastRenderedPageBreak/>
              <w:t>3.1</w:t>
            </w:r>
          </w:p>
        </w:tc>
        <w:tc>
          <w:tcPr>
            <w:tcW w:w="6662" w:type="dxa"/>
            <w:tcBorders>
              <w:top w:val="single" w:sz="4" w:space="0" w:color="auto"/>
              <w:left w:val="single" w:sz="4" w:space="0" w:color="auto"/>
              <w:bottom w:val="single" w:sz="4" w:space="0" w:color="auto"/>
              <w:right w:val="single" w:sz="4" w:space="0" w:color="auto"/>
            </w:tcBorders>
            <w:vAlign w:val="center"/>
          </w:tcPr>
          <w:p w14:paraId="65570BB7" w14:textId="77777777" w:rsidR="00792895" w:rsidRPr="001122BC" w:rsidRDefault="00792895" w:rsidP="004C4FBD">
            <w:pPr>
              <w:spacing w:after="0" w:line="240" w:lineRule="auto"/>
              <w:rPr>
                <w:rFonts w:ascii="Times New Roman" w:eastAsia="Calibri" w:hAnsi="Times New Roman" w:cs="Times New Roman"/>
                <w:bCs/>
                <w:kern w:val="0"/>
                <w:sz w:val="28"/>
                <w:szCs w:val="28"/>
                <w:lang w:val="kk-KZ"/>
                <w14:ligatures w14:val="none"/>
              </w:rPr>
            </w:pPr>
            <w:r w:rsidRPr="001122BC">
              <w:rPr>
                <w:rFonts w:ascii="Times New Roman" w:eastAsia="Calibri" w:hAnsi="Times New Roman" w:cs="Times New Roman"/>
                <w:bCs/>
                <w:kern w:val="0"/>
                <w:sz w:val="28"/>
                <w:szCs w:val="28"/>
                <w:lang w:val="kk-KZ"/>
                <w14:ligatures w14:val="none"/>
              </w:rPr>
              <w:t>«Ақылды үй» жүйелеріндегі смарт құрылғылардың түрлері мен ерекшеліктері.</w:t>
            </w:r>
          </w:p>
        </w:tc>
        <w:tc>
          <w:tcPr>
            <w:tcW w:w="709" w:type="dxa"/>
            <w:tcBorders>
              <w:top w:val="single" w:sz="4" w:space="0" w:color="auto"/>
              <w:left w:val="single" w:sz="4" w:space="0" w:color="auto"/>
              <w:bottom w:val="single" w:sz="4" w:space="0" w:color="auto"/>
              <w:right w:val="single" w:sz="4" w:space="0" w:color="auto"/>
            </w:tcBorders>
            <w:vAlign w:val="center"/>
          </w:tcPr>
          <w:p w14:paraId="5769635D" w14:textId="77777777" w:rsidR="00792895" w:rsidRPr="00A62FCF"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2</w:t>
            </w:r>
          </w:p>
        </w:tc>
        <w:tc>
          <w:tcPr>
            <w:tcW w:w="567" w:type="dxa"/>
            <w:tcBorders>
              <w:top w:val="single" w:sz="4" w:space="0" w:color="auto"/>
              <w:left w:val="single" w:sz="4" w:space="0" w:color="auto"/>
              <w:bottom w:val="single" w:sz="4" w:space="0" w:color="auto"/>
              <w:right w:val="single" w:sz="4" w:space="0" w:color="auto"/>
            </w:tcBorders>
            <w:vAlign w:val="center"/>
          </w:tcPr>
          <w:p w14:paraId="0115D89B" w14:textId="77777777" w:rsidR="00792895" w:rsidRPr="00306068"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3E23626A" w14:textId="77777777" w:rsidR="00792895" w:rsidRPr="00306068"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2</w:t>
            </w:r>
          </w:p>
        </w:tc>
      </w:tr>
      <w:tr w:rsidR="00792895" w:rsidRPr="00895461" w14:paraId="0EBDFC6A" w14:textId="77777777" w:rsidTr="004C4FBD">
        <w:trPr>
          <w:trHeight w:val="268"/>
        </w:trPr>
        <w:tc>
          <w:tcPr>
            <w:tcW w:w="704" w:type="dxa"/>
            <w:tcBorders>
              <w:top w:val="single" w:sz="4" w:space="0" w:color="auto"/>
              <w:left w:val="single" w:sz="4" w:space="0" w:color="auto"/>
              <w:bottom w:val="single" w:sz="4" w:space="0" w:color="auto"/>
              <w:right w:val="single" w:sz="4" w:space="0" w:color="auto"/>
            </w:tcBorders>
            <w:vAlign w:val="center"/>
          </w:tcPr>
          <w:p w14:paraId="3D5B4B13" w14:textId="77777777" w:rsidR="00792895"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3.2</w:t>
            </w:r>
          </w:p>
        </w:tc>
        <w:tc>
          <w:tcPr>
            <w:tcW w:w="6662" w:type="dxa"/>
            <w:tcBorders>
              <w:top w:val="single" w:sz="4" w:space="0" w:color="auto"/>
              <w:left w:val="single" w:sz="4" w:space="0" w:color="auto"/>
              <w:bottom w:val="single" w:sz="4" w:space="0" w:color="auto"/>
              <w:right w:val="single" w:sz="4" w:space="0" w:color="auto"/>
            </w:tcBorders>
            <w:vAlign w:val="center"/>
          </w:tcPr>
          <w:p w14:paraId="725BF3B0" w14:textId="77777777" w:rsidR="00792895" w:rsidRPr="001122BC" w:rsidRDefault="00792895" w:rsidP="004C4FBD">
            <w:pPr>
              <w:spacing w:after="0" w:line="240" w:lineRule="auto"/>
              <w:rPr>
                <w:rFonts w:ascii="Times New Roman" w:eastAsia="Calibri" w:hAnsi="Times New Roman" w:cs="Times New Roman"/>
                <w:bCs/>
                <w:kern w:val="0"/>
                <w:sz w:val="28"/>
                <w:szCs w:val="28"/>
                <w:lang w:val="kk-KZ"/>
                <w14:ligatures w14:val="none"/>
              </w:rPr>
            </w:pPr>
            <w:r w:rsidRPr="001122BC">
              <w:rPr>
                <w:rFonts w:ascii="Times New Roman" w:eastAsia="Calibri" w:hAnsi="Times New Roman" w:cs="Times New Roman"/>
                <w:bCs/>
                <w:kern w:val="0"/>
                <w:sz w:val="28"/>
                <w:szCs w:val="28"/>
                <w:lang w:val="kk-KZ"/>
                <w14:ligatures w14:val="none"/>
              </w:rPr>
              <w:t>Жылу сорғылары және конденсациялық қазандықтар</w:t>
            </w:r>
            <w:r>
              <w:rPr>
                <w:rFonts w:ascii="Times New Roman" w:eastAsia="Calibri" w:hAnsi="Times New Roman" w:cs="Times New Roman"/>
                <w:bCs/>
                <w:kern w:val="0"/>
                <w:sz w:val="28"/>
                <w:szCs w:val="28"/>
                <w:lang w:val="kk-KZ"/>
                <w14:ligatures w14:val="none"/>
              </w:rPr>
              <w:t>ды о</w:t>
            </w:r>
            <w:r w:rsidRPr="001122BC">
              <w:rPr>
                <w:rFonts w:ascii="Times New Roman" w:eastAsia="Calibri" w:hAnsi="Times New Roman" w:cs="Times New Roman"/>
                <w:bCs/>
                <w:kern w:val="0"/>
                <w:sz w:val="28"/>
                <w:szCs w:val="28"/>
                <w:lang w:val="kk-KZ"/>
                <w14:ligatures w14:val="none"/>
              </w:rPr>
              <w:t>рнату технологиялары мен баптау, қосу үлгілері.</w:t>
            </w:r>
          </w:p>
        </w:tc>
        <w:tc>
          <w:tcPr>
            <w:tcW w:w="709" w:type="dxa"/>
            <w:tcBorders>
              <w:top w:val="single" w:sz="4" w:space="0" w:color="auto"/>
              <w:left w:val="single" w:sz="4" w:space="0" w:color="auto"/>
              <w:bottom w:val="single" w:sz="4" w:space="0" w:color="auto"/>
              <w:right w:val="single" w:sz="4" w:space="0" w:color="auto"/>
            </w:tcBorders>
            <w:vAlign w:val="center"/>
          </w:tcPr>
          <w:p w14:paraId="4CA09455" w14:textId="77777777" w:rsidR="00792895" w:rsidRPr="00EC4ACE"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1</w:t>
            </w:r>
          </w:p>
        </w:tc>
        <w:tc>
          <w:tcPr>
            <w:tcW w:w="567" w:type="dxa"/>
            <w:tcBorders>
              <w:top w:val="single" w:sz="4" w:space="0" w:color="auto"/>
              <w:left w:val="single" w:sz="4" w:space="0" w:color="auto"/>
              <w:bottom w:val="single" w:sz="4" w:space="0" w:color="auto"/>
              <w:right w:val="single" w:sz="4" w:space="0" w:color="auto"/>
            </w:tcBorders>
            <w:vAlign w:val="center"/>
          </w:tcPr>
          <w:p w14:paraId="47676236" w14:textId="77777777" w:rsidR="00792895"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5</w:t>
            </w:r>
          </w:p>
        </w:tc>
        <w:tc>
          <w:tcPr>
            <w:tcW w:w="709" w:type="dxa"/>
            <w:tcBorders>
              <w:top w:val="single" w:sz="4" w:space="0" w:color="auto"/>
              <w:left w:val="single" w:sz="4" w:space="0" w:color="auto"/>
              <w:bottom w:val="single" w:sz="4" w:space="0" w:color="auto"/>
              <w:right w:val="single" w:sz="4" w:space="0" w:color="auto"/>
            </w:tcBorders>
            <w:vAlign w:val="center"/>
          </w:tcPr>
          <w:p w14:paraId="642F8995" w14:textId="77777777" w:rsidR="00792895"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6</w:t>
            </w:r>
          </w:p>
        </w:tc>
      </w:tr>
      <w:tr w:rsidR="00792895" w:rsidRPr="00E02541" w14:paraId="60D7D5ED" w14:textId="77777777" w:rsidTr="004C4FBD">
        <w:trPr>
          <w:trHeight w:val="175"/>
        </w:trPr>
        <w:tc>
          <w:tcPr>
            <w:tcW w:w="704" w:type="dxa"/>
            <w:tcBorders>
              <w:top w:val="single" w:sz="4" w:space="0" w:color="auto"/>
              <w:left w:val="single" w:sz="4" w:space="0" w:color="auto"/>
              <w:bottom w:val="single" w:sz="4" w:space="0" w:color="auto"/>
              <w:right w:val="single" w:sz="4" w:space="0" w:color="auto"/>
            </w:tcBorders>
            <w:vAlign w:val="center"/>
          </w:tcPr>
          <w:p w14:paraId="29891579" w14:textId="77777777" w:rsidR="00792895"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3.3</w:t>
            </w:r>
          </w:p>
        </w:tc>
        <w:tc>
          <w:tcPr>
            <w:tcW w:w="6662" w:type="dxa"/>
            <w:tcBorders>
              <w:top w:val="single" w:sz="4" w:space="0" w:color="auto"/>
              <w:left w:val="single" w:sz="4" w:space="0" w:color="auto"/>
              <w:bottom w:val="single" w:sz="4" w:space="0" w:color="auto"/>
              <w:right w:val="single" w:sz="4" w:space="0" w:color="auto"/>
            </w:tcBorders>
            <w:vAlign w:val="center"/>
          </w:tcPr>
          <w:p w14:paraId="0B0987D2" w14:textId="77777777" w:rsidR="00792895" w:rsidRPr="001122BC" w:rsidRDefault="00792895" w:rsidP="004C4FBD">
            <w:pPr>
              <w:spacing w:after="0" w:line="240" w:lineRule="auto"/>
              <w:rPr>
                <w:rFonts w:ascii="Times New Roman" w:eastAsia="Calibri" w:hAnsi="Times New Roman" w:cs="Times New Roman"/>
                <w:bCs/>
                <w:kern w:val="0"/>
                <w:sz w:val="28"/>
                <w:szCs w:val="28"/>
                <w:lang w:val="kk-KZ"/>
                <w14:ligatures w14:val="none"/>
              </w:rPr>
            </w:pPr>
            <w:r w:rsidRPr="001122BC">
              <w:rPr>
                <w:rFonts w:ascii="Times New Roman" w:eastAsia="Calibri" w:hAnsi="Times New Roman" w:cs="Times New Roman"/>
                <w:bCs/>
                <w:kern w:val="0"/>
                <w:sz w:val="28"/>
                <w:szCs w:val="28"/>
                <w:lang w:val="kk-KZ"/>
                <w14:ligatures w14:val="none"/>
              </w:rPr>
              <w:t>Инновациялық материалдар</w:t>
            </w:r>
            <w:r>
              <w:rPr>
                <w:rFonts w:ascii="Times New Roman" w:eastAsia="Calibri" w:hAnsi="Times New Roman" w:cs="Times New Roman"/>
                <w:bCs/>
                <w:kern w:val="0"/>
                <w:sz w:val="28"/>
                <w:szCs w:val="28"/>
                <w:lang w:val="kk-KZ"/>
                <w14:ligatures w14:val="none"/>
              </w:rPr>
              <w:t xml:space="preserve"> </w:t>
            </w:r>
            <w:r w:rsidRPr="001122BC">
              <w:rPr>
                <w:rFonts w:ascii="Times New Roman" w:eastAsia="Calibri" w:hAnsi="Times New Roman" w:cs="Times New Roman"/>
                <w:bCs/>
                <w:kern w:val="0"/>
                <w:sz w:val="28"/>
                <w:szCs w:val="28"/>
                <w:lang w:val="kk-KZ"/>
                <w14:ligatures w14:val="none"/>
              </w:rPr>
              <w:t xml:space="preserve">(РЕХ,РР, </w:t>
            </w:r>
            <w:r>
              <w:rPr>
                <w:rFonts w:ascii="Times New Roman" w:eastAsia="Calibri" w:hAnsi="Times New Roman" w:cs="Times New Roman"/>
                <w:bCs/>
                <w:kern w:val="0"/>
                <w:sz w:val="28"/>
                <w:szCs w:val="28"/>
                <w:lang w:val="kk-KZ"/>
                <w14:ligatures w14:val="none"/>
              </w:rPr>
              <w:t xml:space="preserve">көпқабатты металлопласт құбырлар) </w:t>
            </w:r>
            <w:r w:rsidRPr="001122BC">
              <w:rPr>
                <w:rFonts w:ascii="Times New Roman" w:eastAsia="Calibri" w:hAnsi="Times New Roman" w:cs="Times New Roman"/>
                <w:bCs/>
                <w:kern w:val="0"/>
                <w:sz w:val="28"/>
                <w:szCs w:val="28"/>
                <w:lang w:val="kk-KZ"/>
                <w14:ligatures w14:val="none"/>
              </w:rPr>
              <w:t>дәнекерлеу, ию және қосу.</w:t>
            </w:r>
          </w:p>
        </w:tc>
        <w:tc>
          <w:tcPr>
            <w:tcW w:w="709" w:type="dxa"/>
            <w:tcBorders>
              <w:top w:val="single" w:sz="4" w:space="0" w:color="auto"/>
              <w:left w:val="single" w:sz="4" w:space="0" w:color="auto"/>
              <w:bottom w:val="single" w:sz="4" w:space="0" w:color="auto"/>
              <w:right w:val="single" w:sz="4" w:space="0" w:color="auto"/>
            </w:tcBorders>
            <w:vAlign w:val="center"/>
          </w:tcPr>
          <w:p w14:paraId="07AC33FF" w14:textId="77777777" w:rsidR="00792895" w:rsidRPr="00EC4ACE"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2</w:t>
            </w:r>
          </w:p>
        </w:tc>
        <w:tc>
          <w:tcPr>
            <w:tcW w:w="567" w:type="dxa"/>
            <w:tcBorders>
              <w:top w:val="single" w:sz="4" w:space="0" w:color="auto"/>
              <w:left w:val="single" w:sz="4" w:space="0" w:color="auto"/>
              <w:bottom w:val="single" w:sz="4" w:space="0" w:color="auto"/>
              <w:right w:val="single" w:sz="4" w:space="0" w:color="auto"/>
            </w:tcBorders>
            <w:vAlign w:val="center"/>
          </w:tcPr>
          <w:p w14:paraId="745373A8" w14:textId="77777777" w:rsidR="00792895"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6</w:t>
            </w:r>
          </w:p>
        </w:tc>
        <w:tc>
          <w:tcPr>
            <w:tcW w:w="709" w:type="dxa"/>
            <w:tcBorders>
              <w:top w:val="single" w:sz="4" w:space="0" w:color="auto"/>
              <w:left w:val="single" w:sz="4" w:space="0" w:color="auto"/>
              <w:bottom w:val="single" w:sz="4" w:space="0" w:color="auto"/>
              <w:right w:val="single" w:sz="4" w:space="0" w:color="auto"/>
            </w:tcBorders>
            <w:vAlign w:val="center"/>
          </w:tcPr>
          <w:p w14:paraId="4088F2CF" w14:textId="77777777" w:rsidR="00792895"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8</w:t>
            </w:r>
          </w:p>
        </w:tc>
      </w:tr>
      <w:tr w:rsidR="00792895" w:rsidRPr="00E02541" w14:paraId="1060E4CB" w14:textId="77777777" w:rsidTr="004C4FBD">
        <w:trPr>
          <w:trHeight w:val="175"/>
        </w:trPr>
        <w:tc>
          <w:tcPr>
            <w:tcW w:w="704" w:type="dxa"/>
            <w:tcBorders>
              <w:top w:val="single" w:sz="4" w:space="0" w:color="auto"/>
              <w:left w:val="single" w:sz="4" w:space="0" w:color="auto"/>
              <w:bottom w:val="single" w:sz="4" w:space="0" w:color="auto"/>
              <w:right w:val="single" w:sz="4" w:space="0" w:color="auto"/>
            </w:tcBorders>
            <w:vAlign w:val="center"/>
          </w:tcPr>
          <w:p w14:paraId="5336C00F" w14:textId="77777777" w:rsidR="00792895" w:rsidRPr="008A15E0"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3.4</w:t>
            </w:r>
          </w:p>
        </w:tc>
        <w:tc>
          <w:tcPr>
            <w:tcW w:w="6662" w:type="dxa"/>
            <w:tcBorders>
              <w:top w:val="single" w:sz="4" w:space="0" w:color="auto"/>
              <w:left w:val="single" w:sz="4" w:space="0" w:color="auto"/>
              <w:bottom w:val="single" w:sz="4" w:space="0" w:color="auto"/>
              <w:right w:val="single" w:sz="4" w:space="0" w:color="auto"/>
            </w:tcBorders>
            <w:vAlign w:val="center"/>
          </w:tcPr>
          <w:p w14:paraId="7672ECEB" w14:textId="77777777" w:rsidR="00792895" w:rsidRPr="001122BC" w:rsidRDefault="00792895" w:rsidP="004C4FBD">
            <w:pPr>
              <w:spacing w:after="0" w:line="240" w:lineRule="auto"/>
              <w:rPr>
                <w:rFonts w:ascii="Times New Roman" w:eastAsia="Calibri" w:hAnsi="Times New Roman" w:cs="Times New Roman"/>
                <w:bCs/>
                <w:kern w:val="0"/>
                <w:sz w:val="28"/>
                <w:szCs w:val="28"/>
                <w:lang w:val="kk-KZ"/>
                <w14:ligatures w14:val="none"/>
              </w:rPr>
            </w:pPr>
            <w:r w:rsidRPr="001122BC">
              <w:rPr>
                <w:rFonts w:ascii="Times New Roman" w:eastAsia="Calibri" w:hAnsi="Times New Roman" w:cs="Times New Roman"/>
                <w:bCs/>
                <w:kern w:val="0"/>
                <w:sz w:val="28"/>
                <w:szCs w:val="28"/>
                <w:lang w:val="kk-KZ"/>
                <w14:ligatures w14:val="none"/>
              </w:rPr>
              <w:t xml:space="preserve">Жылыту жүйелерін </w:t>
            </w:r>
            <w:r>
              <w:rPr>
                <w:rFonts w:ascii="Times New Roman" w:eastAsia="Calibri" w:hAnsi="Times New Roman" w:cs="Times New Roman"/>
                <w:bCs/>
                <w:kern w:val="0"/>
                <w:sz w:val="28"/>
                <w:szCs w:val="28"/>
                <w:lang w:val="kk-KZ"/>
                <w14:ligatures w14:val="none"/>
              </w:rPr>
              <w:t>реттеу,сенсорлық жүйелерді тексеру, сынақтан өткізу.</w:t>
            </w:r>
          </w:p>
        </w:tc>
        <w:tc>
          <w:tcPr>
            <w:tcW w:w="709" w:type="dxa"/>
            <w:tcBorders>
              <w:top w:val="single" w:sz="4" w:space="0" w:color="auto"/>
              <w:left w:val="single" w:sz="4" w:space="0" w:color="auto"/>
              <w:bottom w:val="single" w:sz="4" w:space="0" w:color="auto"/>
              <w:right w:val="single" w:sz="4" w:space="0" w:color="auto"/>
            </w:tcBorders>
            <w:vAlign w:val="center"/>
          </w:tcPr>
          <w:p w14:paraId="31F7DBAC" w14:textId="77777777" w:rsidR="00792895" w:rsidRPr="00B220C1"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2</w:t>
            </w:r>
          </w:p>
        </w:tc>
        <w:tc>
          <w:tcPr>
            <w:tcW w:w="567" w:type="dxa"/>
            <w:tcBorders>
              <w:top w:val="single" w:sz="4" w:space="0" w:color="auto"/>
              <w:left w:val="single" w:sz="4" w:space="0" w:color="auto"/>
              <w:bottom w:val="single" w:sz="4" w:space="0" w:color="auto"/>
              <w:right w:val="single" w:sz="4" w:space="0" w:color="auto"/>
            </w:tcBorders>
            <w:vAlign w:val="center"/>
          </w:tcPr>
          <w:p w14:paraId="0CB32955" w14:textId="77777777" w:rsidR="00792895" w:rsidRPr="00B220C1"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4</w:t>
            </w:r>
          </w:p>
        </w:tc>
        <w:tc>
          <w:tcPr>
            <w:tcW w:w="709" w:type="dxa"/>
            <w:tcBorders>
              <w:top w:val="single" w:sz="4" w:space="0" w:color="auto"/>
              <w:left w:val="single" w:sz="4" w:space="0" w:color="auto"/>
              <w:bottom w:val="single" w:sz="4" w:space="0" w:color="auto"/>
              <w:right w:val="single" w:sz="4" w:space="0" w:color="auto"/>
            </w:tcBorders>
            <w:vAlign w:val="center"/>
          </w:tcPr>
          <w:p w14:paraId="50455F2B" w14:textId="77777777" w:rsidR="00792895" w:rsidRPr="00B220C1"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6</w:t>
            </w:r>
          </w:p>
        </w:tc>
      </w:tr>
      <w:tr w:rsidR="00792895" w:rsidRPr="001122BC" w14:paraId="604508F0" w14:textId="77777777" w:rsidTr="004C4FBD">
        <w:trPr>
          <w:trHeight w:val="175"/>
        </w:trPr>
        <w:tc>
          <w:tcPr>
            <w:tcW w:w="9351" w:type="dxa"/>
            <w:gridSpan w:val="5"/>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7035EFFF" w14:textId="77777777" w:rsidR="00792895" w:rsidRPr="00841472" w:rsidRDefault="00792895" w:rsidP="004C4FBD">
            <w:pPr>
              <w:spacing w:after="0" w:line="240" w:lineRule="auto"/>
              <w:jc w:val="center"/>
              <w:rPr>
                <w:rFonts w:ascii="Times New Roman" w:eastAsia="Calibri" w:hAnsi="Times New Roman" w:cs="Times New Roman"/>
                <w:b/>
                <w:bCs/>
                <w:kern w:val="0"/>
                <w:sz w:val="28"/>
                <w:szCs w:val="28"/>
                <w:lang w:val="kk-KZ"/>
                <w14:ligatures w14:val="none"/>
              </w:rPr>
            </w:pPr>
            <w:r>
              <w:rPr>
                <w:rFonts w:ascii="Times New Roman" w:eastAsia="Calibri" w:hAnsi="Times New Roman" w:cs="Times New Roman"/>
                <w:b/>
                <w:bCs/>
                <w:kern w:val="0"/>
                <w:sz w:val="28"/>
                <w:szCs w:val="28"/>
                <w:lang w:val="kk-KZ"/>
                <w14:ligatures w14:val="none"/>
              </w:rPr>
              <w:t>Модуль 4.</w:t>
            </w:r>
          </w:p>
        </w:tc>
      </w:tr>
      <w:tr w:rsidR="00792895" w:rsidRPr="005441D7" w14:paraId="1EAFEF4D" w14:textId="77777777" w:rsidTr="004C4FBD">
        <w:trPr>
          <w:trHeight w:val="175"/>
        </w:trPr>
        <w:tc>
          <w:tcPr>
            <w:tcW w:w="704" w:type="dxa"/>
            <w:tcBorders>
              <w:top w:val="single" w:sz="4" w:space="0" w:color="auto"/>
              <w:left w:val="single" w:sz="4" w:space="0" w:color="auto"/>
              <w:bottom w:val="single" w:sz="4" w:space="0" w:color="auto"/>
              <w:right w:val="single" w:sz="4" w:space="0" w:color="auto"/>
            </w:tcBorders>
            <w:vAlign w:val="center"/>
          </w:tcPr>
          <w:p w14:paraId="5374D067" w14:textId="77777777" w:rsidR="00792895" w:rsidRDefault="00792895" w:rsidP="004C4FBD">
            <w:pPr>
              <w:spacing w:after="0" w:line="240" w:lineRule="auto"/>
              <w:jc w:val="center"/>
              <w:rPr>
                <w:rFonts w:ascii="Times New Roman" w:eastAsia="Calibri" w:hAnsi="Times New Roman" w:cs="Times New Roman"/>
                <w:kern w:val="0"/>
                <w:sz w:val="28"/>
                <w:szCs w:val="28"/>
                <w:lang w:val="kk-KZ"/>
                <w14:ligatures w14:val="none"/>
              </w:rPr>
            </w:pPr>
          </w:p>
        </w:tc>
        <w:tc>
          <w:tcPr>
            <w:tcW w:w="6662" w:type="dxa"/>
            <w:tcBorders>
              <w:top w:val="single" w:sz="4" w:space="0" w:color="auto"/>
              <w:left w:val="single" w:sz="4" w:space="0" w:color="auto"/>
              <w:bottom w:val="single" w:sz="4" w:space="0" w:color="auto"/>
              <w:right w:val="single" w:sz="4" w:space="0" w:color="auto"/>
            </w:tcBorders>
            <w:vAlign w:val="center"/>
          </w:tcPr>
          <w:p w14:paraId="436BEADE" w14:textId="77777777" w:rsidR="00792895" w:rsidRPr="00217E48"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b/>
                <w:bCs/>
                <w:kern w:val="0"/>
                <w:sz w:val="28"/>
                <w:szCs w:val="28"/>
                <w:lang w:val="kk-KZ"/>
                <w14:ligatures w14:val="none"/>
              </w:rPr>
              <w:t xml:space="preserve">Сантехника саласындағы кәсіби құзіреттер және </w:t>
            </w:r>
            <w:r w:rsidRPr="00217E48">
              <w:rPr>
                <w:rFonts w:ascii="Times New Roman" w:eastAsia="Calibri" w:hAnsi="Times New Roman" w:cs="Times New Roman"/>
                <w:b/>
                <w:bCs/>
                <w:kern w:val="0"/>
                <w:sz w:val="28"/>
                <w:szCs w:val="28"/>
                <w:lang w:val="kk-KZ"/>
                <w14:ligatures w14:val="none"/>
              </w:rPr>
              <w:t>WorldSkills</w:t>
            </w:r>
            <w:r>
              <w:rPr>
                <w:rFonts w:ascii="Times New Roman" w:eastAsia="Calibri" w:hAnsi="Times New Roman" w:cs="Times New Roman"/>
                <w:b/>
                <w:bCs/>
                <w:kern w:val="0"/>
                <w:sz w:val="28"/>
                <w:szCs w:val="28"/>
                <w:lang w:val="kk-KZ"/>
                <w14:ligatures w14:val="none"/>
              </w:rPr>
              <w:t xml:space="preserve"> талаптары.</w:t>
            </w:r>
          </w:p>
        </w:tc>
        <w:tc>
          <w:tcPr>
            <w:tcW w:w="709" w:type="dxa"/>
            <w:tcBorders>
              <w:top w:val="single" w:sz="4" w:space="0" w:color="auto"/>
              <w:left w:val="single" w:sz="4" w:space="0" w:color="auto"/>
              <w:bottom w:val="single" w:sz="4" w:space="0" w:color="auto"/>
              <w:right w:val="single" w:sz="4" w:space="0" w:color="auto"/>
            </w:tcBorders>
            <w:vAlign w:val="center"/>
          </w:tcPr>
          <w:p w14:paraId="1E1E0C42" w14:textId="77777777" w:rsidR="00792895" w:rsidRPr="00087387" w:rsidRDefault="00792895" w:rsidP="004C4FBD">
            <w:pPr>
              <w:spacing w:after="0" w:line="240" w:lineRule="auto"/>
              <w:jc w:val="center"/>
              <w:rPr>
                <w:rFonts w:ascii="Times New Roman" w:eastAsia="Calibri" w:hAnsi="Times New Roman" w:cs="Times New Roman"/>
                <w:b/>
                <w:bCs/>
                <w:kern w:val="0"/>
                <w:sz w:val="28"/>
                <w:szCs w:val="28"/>
                <w:lang w:val="kk-KZ"/>
                <w14:ligatures w14:val="none"/>
              </w:rPr>
            </w:pPr>
            <w:r>
              <w:rPr>
                <w:rFonts w:ascii="Times New Roman" w:eastAsia="Calibri" w:hAnsi="Times New Roman" w:cs="Times New Roman"/>
                <w:b/>
                <w:bCs/>
                <w:kern w:val="0"/>
                <w:sz w:val="28"/>
                <w:szCs w:val="28"/>
                <w:lang w:val="kk-KZ"/>
                <w14:ligatures w14:val="none"/>
              </w:rPr>
              <w:t>7</w:t>
            </w:r>
          </w:p>
        </w:tc>
        <w:tc>
          <w:tcPr>
            <w:tcW w:w="567" w:type="dxa"/>
            <w:tcBorders>
              <w:top w:val="single" w:sz="4" w:space="0" w:color="auto"/>
              <w:left w:val="single" w:sz="4" w:space="0" w:color="auto"/>
              <w:bottom w:val="single" w:sz="4" w:space="0" w:color="auto"/>
              <w:right w:val="single" w:sz="4" w:space="0" w:color="auto"/>
            </w:tcBorders>
            <w:vAlign w:val="center"/>
          </w:tcPr>
          <w:p w14:paraId="01C91001" w14:textId="77777777" w:rsidR="00792895" w:rsidRPr="00087387" w:rsidRDefault="00792895" w:rsidP="004C4FBD">
            <w:pPr>
              <w:spacing w:after="0" w:line="240" w:lineRule="auto"/>
              <w:jc w:val="center"/>
              <w:rPr>
                <w:rFonts w:ascii="Times New Roman" w:eastAsia="Calibri" w:hAnsi="Times New Roman" w:cs="Times New Roman"/>
                <w:b/>
                <w:bCs/>
                <w:kern w:val="0"/>
                <w:sz w:val="28"/>
                <w:szCs w:val="28"/>
                <w:lang w:val="kk-KZ"/>
                <w14:ligatures w14:val="none"/>
              </w:rPr>
            </w:pPr>
            <w:r>
              <w:rPr>
                <w:rFonts w:ascii="Times New Roman" w:eastAsia="Calibri" w:hAnsi="Times New Roman" w:cs="Times New Roman"/>
                <w:b/>
                <w:bCs/>
                <w:kern w:val="0"/>
                <w:sz w:val="28"/>
                <w:szCs w:val="28"/>
                <w:lang w:val="kk-KZ"/>
                <w14:ligatures w14:val="none"/>
              </w:rPr>
              <w:t>13</w:t>
            </w:r>
          </w:p>
        </w:tc>
        <w:tc>
          <w:tcPr>
            <w:tcW w:w="709" w:type="dxa"/>
            <w:tcBorders>
              <w:top w:val="single" w:sz="4" w:space="0" w:color="auto"/>
              <w:left w:val="single" w:sz="4" w:space="0" w:color="auto"/>
              <w:bottom w:val="single" w:sz="4" w:space="0" w:color="auto"/>
              <w:right w:val="single" w:sz="4" w:space="0" w:color="auto"/>
            </w:tcBorders>
            <w:vAlign w:val="center"/>
          </w:tcPr>
          <w:p w14:paraId="1977A98B" w14:textId="77777777" w:rsidR="00792895" w:rsidRPr="00087387" w:rsidRDefault="00792895" w:rsidP="004C4FBD">
            <w:pPr>
              <w:spacing w:after="0" w:line="240" w:lineRule="auto"/>
              <w:jc w:val="center"/>
              <w:rPr>
                <w:rFonts w:ascii="Times New Roman" w:eastAsia="Calibri" w:hAnsi="Times New Roman" w:cs="Times New Roman"/>
                <w:b/>
                <w:bCs/>
                <w:kern w:val="0"/>
                <w:sz w:val="28"/>
                <w:szCs w:val="28"/>
                <w:lang w:val="kk-KZ"/>
                <w14:ligatures w14:val="none"/>
              </w:rPr>
            </w:pPr>
            <w:r>
              <w:rPr>
                <w:rFonts w:ascii="Times New Roman" w:eastAsia="Calibri" w:hAnsi="Times New Roman" w:cs="Times New Roman"/>
                <w:b/>
                <w:bCs/>
                <w:kern w:val="0"/>
                <w:sz w:val="28"/>
                <w:szCs w:val="28"/>
                <w:lang w:val="kk-KZ"/>
                <w14:ligatures w14:val="none"/>
              </w:rPr>
              <w:t>20</w:t>
            </w:r>
          </w:p>
        </w:tc>
      </w:tr>
      <w:tr w:rsidR="00792895" w:rsidRPr="00D51100" w14:paraId="5F0E14A1" w14:textId="77777777" w:rsidTr="004C4FBD">
        <w:trPr>
          <w:trHeight w:val="175"/>
        </w:trPr>
        <w:tc>
          <w:tcPr>
            <w:tcW w:w="704" w:type="dxa"/>
            <w:tcBorders>
              <w:top w:val="single" w:sz="4" w:space="0" w:color="auto"/>
              <w:left w:val="single" w:sz="4" w:space="0" w:color="auto"/>
              <w:bottom w:val="single" w:sz="4" w:space="0" w:color="auto"/>
              <w:right w:val="single" w:sz="4" w:space="0" w:color="auto"/>
            </w:tcBorders>
            <w:vAlign w:val="center"/>
          </w:tcPr>
          <w:p w14:paraId="5E7C111F" w14:textId="77777777" w:rsidR="00792895" w:rsidRDefault="00792895" w:rsidP="004C4FBD">
            <w:pPr>
              <w:spacing w:after="0" w:line="240" w:lineRule="auto"/>
              <w:jc w:val="center"/>
              <w:rPr>
                <w:rFonts w:ascii="Times New Roman" w:eastAsia="Calibri" w:hAnsi="Times New Roman" w:cs="Times New Roman"/>
                <w:kern w:val="0"/>
                <w:sz w:val="28"/>
                <w:szCs w:val="28"/>
                <w:lang w:val="kk-KZ"/>
                <w14:ligatures w14:val="none"/>
              </w:rPr>
            </w:pPr>
          </w:p>
        </w:tc>
        <w:tc>
          <w:tcPr>
            <w:tcW w:w="6662" w:type="dxa"/>
            <w:tcBorders>
              <w:top w:val="single" w:sz="4" w:space="0" w:color="auto"/>
              <w:left w:val="single" w:sz="4" w:space="0" w:color="auto"/>
              <w:bottom w:val="single" w:sz="4" w:space="0" w:color="auto"/>
              <w:right w:val="single" w:sz="4" w:space="0" w:color="auto"/>
            </w:tcBorders>
            <w:vAlign w:val="center"/>
          </w:tcPr>
          <w:p w14:paraId="58A9BC49" w14:textId="77777777" w:rsidR="00792895" w:rsidRPr="001122BC" w:rsidRDefault="00792895" w:rsidP="004C4FBD">
            <w:pPr>
              <w:spacing w:after="0" w:line="240" w:lineRule="auto"/>
              <w:rPr>
                <w:rFonts w:ascii="Times New Roman" w:eastAsia="Calibri" w:hAnsi="Times New Roman" w:cs="Times New Roman"/>
                <w:kern w:val="0"/>
                <w:szCs w:val="28"/>
                <w:lang w:val="kk-KZ"/>
                <w14:ligatures w14:val="none"/>
              </w:rPr>
            </w:pPr>
            <w:r w:rsidRPr="001122BC">
              <w:rPr>
                <w:rFonts w:ascii="Times New Roman" w:eastAsia="Calibri" w:hAnsi="Times New Roman" w:cs="Times New Roman"/>
                <w:b/>
                <w:i/>
                <w:kern w:val="0"/>
                <w:szCs w:val="28"/>
                <w:lang w:val="kk-KZ"/>
                <w14:ligatures w14:val="none"/>
              </w:rPr>
              <w:t>Оқу нәтижелері.</w:t>
            </w:r>
            <w:r>
              <w:rPr>
                <w:rFonts w:ascii="Times New Roman" w:eastAsia="Calibri" w:hAnsi="Times New Roman" w:cs="Times New Roman"/>
                <w:kern w:val="0"/>
                <w:szCs w:val="28"/>
                <w:lang w:val="kk-KZ"/>
                <w14:ligatures w14:val="none"/>
              </w:rPr>
              <w:t xml:space="preserve"> </w:t>
            </w:r>
            <w:r w:rsidRPr="001122BC">
              <w:rPr>
                <w:rFonts w:ascii="Times New Roman" w:eastAsia="Calibri" w:hAnsi="Times New Roman" w:cs="Times New Roman"/>
                <w:kern w:val="0"/>
                <w:szCs w:val="28"/>
                <w:lang w:val="kk-KZ"/>
                <w14:ligatures w14:val="none"/>
              </w:rPr>
              <w:t xml:space="preserve"> WorldSkills станд</w:t>
            </w:r>
            <w:r>
              <w:rPr>
                <w:rFonts w:ascii="Times New Roman" w:eastAsia="Calibri" w:hAnsi="Times New Roman" w:cs="Times New Roman"/>
                <w:kern w:val="0"/>
                <w:szCs w:val="28"/>
                <w:lang w:val="kk-KZ"/>
                <w14:ligatures w14:val="none"/>
              </w:rPr>
              <w:t xml:space="preserve">арттарын меңгеріп, сантехникалық жүйелерді монтаждауда заманауи құрал-жабдықтарды қолданады және </w:t>
            </w:r>
            <w:r w:rsidRPr="00217E48">
              <w:rPr>
                <w:rFonts w:ascii="Times New Roman" w:eastAsia="Calibri" w:hAnsi="Times New Roman" w:cs="Times New Roman"/>
                <w:kern w:val="0"/>
                <w:szCs w:val="28"/>
                <w:lang w:val="kk-KZ"/>
                <w14:ligatures w14:val="none"/>
              </w:rPr>
              <w:t>CIS</w:t>
            </w:r>
            <w:r>
              <w:rPr>
                <w:rFonts w:ascii="Times New Roman" w:eastAsia="Calibri" w:hAnsi="Times New Roman" w:cs="Times New Roman"/>
                <w:kern w:val="0"/>
                <w:szCs w:val="28"/>
                <w:lang w:val="kk-KZ"/>
                <w14:ligatures w14:val="none"/>
              </w:rPr>
              <w:t xml:space="preserve"> жүйесі арқылы тапсырмаларды бағалай алады.</w:t>
            </w:r>
          </w:p>
        </w:tc>
        <w:tc>
          <w:tcPr>
            <w:tcW w:w="709" w:type="dxa"/>
            <w:tcBorders>
              <w:top w:val="single" w:sz="4" w:space="0" w:color="auto"/>
              <w:left w:val="single" w:sz="4" w:space="0" w:color="auto"/>
              <w:bottom w:val="single" w:sz="4" w:space="0" w:color="auto"/>
              <w:right w:val="single" w:sz="4" w:space="0" w:color="auto"/>
            </w:tcBorders>
            <w:vAlign w:val="center"/>
          </w:tcPr>
          <w:p w14:paraId="02A91730" w14:textId="77777777" w:rsidR="00792895" w:rsidRPr="005D21F2"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p>
        </w:tc>
        <w:tc>
          <w:tcPr>
            <w:tcW w:w="567" w:type="dxa"/>
            <w:tcBorders>
              <w:top w:val="single" w:sz="4" w:space="0" w:color="auto"/>
              <w:left w:val="single" w:sz="4" w:space="0" w:color="auto"/>
              <w:bottom w:val="single" w:sz="4" w:space="0" w:color="auto"/>
              <w:right w:val="single" w:sz="4" w:space="0" w:color="auto"/>
            </w:tcBorders>
            <w:vAlign w:val="center"/>
          </w:tcPr>
          <w:p w14:paraId="2BEB37AC" w14:textId="77777777" w:rsidR="00792895" w:rsidRPr="00306068"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79C393E8" w14:textId="77777777" w:rsidR="00792895" w:rsidRPr="00306068"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p>
        </w:tc>
      </w:tr>
      <w:tr w:rsidR="00792895" w:rsidRPr="00E02541" w14:paraId="4C099E0F" w14:textId="77777777" w:rsidTr="004C4FBD">
        <w:trPr>
          <w:trHeight w:val="175"/>
        </w:trPr>
        <w:tc>
          <w:tcPr>
            <w:tcW w:w="704" w:type="dxa"/>
            <w:tcBorders>
              <w:top w:val="single" w:sz="4" w:space="0" w:color="auto"/>
              <w:left w:val="single" w:sz="4" w:space="0" w:color="auto"/>
              <w:bottom w:val="single" w:sz="4" w:space="0" w:color="auto"/>
              <w:right w:val="single" w:sz="4" w:space="0" w:color="auto"/>
            </w:tcBorders>
            <w:vAlign w:val="center"/>
          </w:tcPr>
          <w:p w14:paraId="3A3A4D50" w14:textId="77777777" w:rsidR="00792895"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4.1</w:t>
            </w:r>
          </w:p>
        </w:tc>
        <w:tc>
          <w:tcPr>
            <w:tcW w:w="6662" w:type="dxa"/>
            <w:tcBorders>
              <w:top w:val="single" w:sz="4" w:space="0" w:color="auto"/>
              <w:left w:val="single" w:sz="4" w:space="0" w:color="auto"/>
              <w:bottom w:val="single" w:sz="4" w:space="0" w:color="auto"/>
              <w:right w:val="single" w:sz="4" w:space="0" w:color="auto"/>
            </w:tcBorders>
            <w:vAlign w:val="center"/>
          </w:tcPr>
          <w:p w14:paraId="69B4D452" w14:textId="77777777" w:rsidR="00792895" w:rsidRPr="001122BC" w:rsidRDefault="00792895" w:rsidP="004C4FBD">
            <w:pPr>
              <w:spacing w:after="0" w:line="240" w:lineRule="auto"/>
              <w:rPr>
                <w:rFonts w:ascii="Times New Roman" w:eastAsia="Calibri" w:hAnsi="Times New Roman" w:cs="Times New Roman"/>
                <w:kern w:val="0"/>
                <w:sz w:val="28"/>
                <w:szCs w:val="28"/>
                <w:lang w:val="kk-KZ"/>
                <w14:ligatures w14:val="none"/>
              </w:rPr>
            </w:pPr>
            <w:r w:rsidRPr="001122BC">
              <w:rPr>
                <w:rFonts w:ascii="Times New Roman" w:eastAsia="Calibri" w:hAnsi="Times New Roman" w:cs="Times New Roman"/>
                <w:kern w:val="0"/>
                <w:sz w:val="28"/>
                <w:szCs w:val="28"/>
                <w:lang w:val="kk-KZ"/>
                <w14:ligatures w14:val="none"/>
              </w:rPr>
              <w:t>Сантехника бойынша WorldSkills талаптары: CIS бағалау жүйесі және құзіреттілік деңгейлері</w:t>
            </w:r>
          </w:p>
        </w:tc>
        <w:tc>
          <w:tcPr>
            <w:tcW w:w="709" w:type="dxa"/>
            <w:tcBorders>
              <w:top w:val="single" w:sz="4" w:space="0" w:color="auto"/>
              <w:left w:val="single" w:sz="4" w:space="0" w:color="auto"/>
              <w:bottom w:val="single" w:sz="4" w:space="0" w:color="auto"/>
              <w:right w:val="single" w:sz="4" w:space="0" w:color="auto"/>
            </w:tcBorders>
            <w:vAlign w:val="center"/>
          </w:tcPr>
          <w:p w14:paraId="59423AF5" w14:textId="77777777" w:rsidR="00792895" w:rsidRPr="00223242" w:rsidRDefault="00792895" w:rsidP="004C4FBD">
            <w:pPr>
              <w:spacing w:after="0" w:line="240" w:lineRule="auto"/>
              <w:jc w:val="center"/>
              <w:rPr>
                <w:rFonts w:ascii="Times New Roman" w:eastAsia="Calibri" w:hAnsi="Times New Roman" w:cs="Times New Roman"/>
                <w:bCs/>
                <w:kern w:val="0"/>
                <w:sz w:val="28"/>
                <w:szCs w:val="28"/>
                <w:highlight w:val="yellow"/>
                <w:lang w:val="kk-KZ"/>
                <w14:ligatures w14:val="none"/>
              </w:rPr>
            </w:pPr>
            <w:r w:rsidRPr="00701C38">
              <w:rPr>
                <w:rFonts w:ascii="Times New Roman" w:eastAsia="Calibri" w:hAnsi="Times New Roman" w:cs="Times New Roman"/>
                <w:bCs/>
                <w:kern w:val="0"/>
                <w:sz w:val="28"/>
                <w:szCs w:val="28"/>
                <w:lang w:val="kk-KZ"/>
                <w14:ligatures w14:val="none"/>
              </w:rPr>
              <w:t>2</w:t>
            </w:r>
          </w:p>
        </w:tc>
        <w:tc>
          <w:tcPr>
            <w:tcW w:w="567" w:type="dxa"/>
            <w:tcBorders>
              <w:top w:val="single" w:sz="4" w:space="0" w:color="auto"/>
              <w:left w:val="single" w:sz="4" w:space="0" w:color="auto"/>
              <w:bottom w:val="single" w:sz="4" w:space="0" w:color="auto"/>
              <w:right w:val="single" w:sz="4" w:space="0" w:color="auto"/>
            </w:tcBorders>
            <w:vAlign w:val="center"/>
          </w:tcPr>
          <w:p w14:paraId="5CDCBBCB" w14:textId="77777777" w:rsidR="00792895" w:rsidRPr="00223242" w:rsidRDefault="00792895" w:rsidP="004C4FBD">
            <w:pPr>
              <w:spacing w:after="0" w:line="240" w:lineRule="auto"/>
              <w:jc w:val="center"/>
              <w:rPr>
                <w:rFonts w:ascii="Times New Roman" w:eastAsia="Calibri" w:hAnsi="Times New Roman" w:cs="Times New Roman"/>
                <w:bCs/>
                <w:kern w:val="0"/>
                <w:sz w:val="28"/>
                <w:szCs w:val="28"/>
                <w:highlight w:val="yellow"/>
                <w:lang w:val="kk-KZ"/>
                <w14:ligatures w14:val="none"/>
              </w:rPr>
            </w:pPr>
            <w:r>
              <w:rPr>
                <w:rFonts w:ascii="Times New Roman" w:eastAsia="Calibri" w:hAnsi="Times New Roman" w:cs="Times New Roman"/>
                <w:bCs/>
                <w:kern w:val="0"/>
                <w:sz w:val="28"/>
                <w:szCs w:val="28"/>
                <w:lang w:val="kk-KZ"/>
                <w14:ligatures w14:val="none"/>
              </w:rPr>
              <w:t>4</w:t>
            </w:r>
          </w:p>
        </w:tc>
        <w:tc>
          <w:tcPr>
            <w:tcW w:w="709" w:type="dxa"/>
            <w:tcBorders>
              <w:top w:val="single" w:sz="4" w:space="0" w:color="auto"/>
              <w:left w:val="single" w:sz="4" w:space="0" w:color="auto"/>
              <w:bottom w:val="single" w:sz="4" w:space="0" w:color="auto"/>
              <w:right w:val="single" w:sz="4" w:space="0" w:color="auto"/>
            </w:tcBorders>
            <w:vAlign w:val="center"/>
          </w:tcPr>
          <w:p w14:paraId="1B1D3F14" w14:textId="77777777" w:rsidR="00792895" w:rsidRPr="00223242" w:rsidRDefault="00792895" w:rsidP="004C4FBD">
            <w:pPr>
              <w:spacing w:after="0" w:line="240" w:lineRule="auto"/>
              <w:jc w:val="center"/>
              <w:rPr>
                <w:rFonts w:ascii="Times New Roman" w:eastAsia="Calibri" w:hAnsi="Times New Roman" w:cs="Times New Roman"/>
                <w:bCs/>
                <w:kern w:val="0"/>
                <w:sz w:val="28"/>
                <w:szCs w:val="28"/>
                <w:highlight w:val="yellow"/>
                <w:lang w:val="kk-KZ"/>
                <w14:ligatures w14:val="none"/>
              </w:rPr>
            </w:pPr>
            <w:r w:rsidRPr="00E57F26">
              <w:rPr>
                <w:rFonts w:ascii="Times New Roman" w:eastAsia="Calibri" w:hAnsi="Times New Roman" w:cs="Times New Roman"/>
                <w:bCs/>
                <w:kern w:val="0"/>
                <w:sz w:val="28"/>
                <w:szCs w:val="28"/>
                <w:lang w:val="kk-KZ"/>
                <w14:ligatures w14:val="none"/>
              </w:rPr>
              <w:t>6</w:t>
            </w:r>
          </w:p>
        </w:tc>
      </w:tr>
      <w:tr w:rsidR="00792895" w:rsidRPr="00E02541" w14:paraId="742258F1" w14:textId="77777777" w:rsidTr="004C4FBD">
        <w:trPr>
          <w:trHeight w:val="175"/>
        </w:trPr>
        <w:tc>
          <w:tcPr>
            <w:tcW w:w="704" w:type="dxa"/>
            <w:tcBorders>
              <w:top w:val="single" w:sz="4" w:space="0" w:color="auto"/>
              <w:left w:val="single" w:sz="4" w:space="0" w:color="auto"/>
              <w:bottom w:val="single" w:sz="4" w:space="0" w:color="auto"/>
              <w:right w:val="single" w:sz="4" w:space="0" w:color="auto"/>
            </w:tcBorders>
            <w:vAlign w:val="center"/>
          </w:tcPr>
          <w:p w14:paraId="28017D58" w14:textId="77777777" w:rsidR="00792895"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4.2</w:t>
            </w:r>
          </w:p>
        </w:tc>
        <w:tc>
          <w:tcPr>
            <w:tcW w:w="6662" w:type="dxa"/>
            <w:tcBorders>
              <w:top w:val="single" w:sz="4" w:space="0" w:color="auto"/>
              <w:left w:val="single" w:sz="4" w:space="0" w:color="auto"/>
              <w:bottom w:val="single" w:sz="4" w:space="0" w:color="auto"/>
              <w:right w:val="single" w:sz="4" w:space="0" w:color="auto"/>
            </w:tcBorders>
            <w:vAlign w:val="center"/>
          </w:tcPr>
          <w:p w14:paraId="5C324EEA" w14:textId="77777777" w:rsidR="00792895" w:rsidRPr="001122BC" w:rsidRDefault="00792895" w:rsidP="004C4FBD">
            <w:pPr>
              <w:spacing w:after="0" w:line="240" w:lineRule="auto"/>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Инженерлік сызбалардың шартты белгілері</w:t>
            </w:r>
          </w:p>
        </w:tc>
        <w:tc>
          <w:tcPr>
            <w:tcW w:w="709" w:type="dxa"/>
            <w:tcBorders>
              <w:top w:val="single" w:sz="4" w:space="0" w:color="auto"/>
              <w:left w:val="single" w:sz="4" w:space="0" w:color="auto"/>
              <w:bottom w:val="single" w:sz="4" w:space="0" w:color="auto"/>
              <w:right w:val="single" w:sz="4" w:space="0" w:color="auto"/>
            </w:tcBorders>
            <w:vAlign w:val="center"/>
          </w:tcPr>
          <w:p w14:paraId="110A5ED2" w14:textId="77777777" w:rsidR="00792895" w:rsidRPr="00701C38"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2</w:t>
            </w:r>
          </w:p>
        </w:tc>
        <w:tc>
          <w:tcPr>
            <w:tcW w:w="567" w:type="dxa"/>
            <w:tcBorders>
              <w:top w:val="single" w:sz="4" w:space="0" w:color="auto"/>
              <w:left w:val="single" w:sz="4" w:space="0" w:color="auto"/>
              <w:bottom w:val="single" w:sz="4" w:space="0" w:color="auto"/>
              <w:right w:val="single" w:sz="4" w:space="0" w:color="auto"/>
            </w:tcBorders>
            <w:vAlign w:val="center"/>
          </w:tcPr>
          <w:p w14:paraId="55E462C6" w14:textId="77777777" w:rsidR="00792895"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35AE2085" w14:textId="77777777" w:rsidR="00792895" w:rsidRPr="00E57F26"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2</w:t>
            </w:r>
          </w:p>
        </w:tc>
      </w:tr>
      <w:tr w:rsidR="00792895" w:rsidRPr="006A4F12" w14:paraId="3E50FFF3" w14:textId="77777777" w:rsidTr="004C4FBD">
        <w:trPr>
          <w:trHeight w:val="175"/>
        </w:trPr>
        <w:tc>
          <w:tcPr>
            <w:tcW w:w="704" w:type="dxa"/>
            <w:tcBorders>
              <w:top w:val="single" w:sz="4" w:space="0" w:color="auto"/>
              <w:left w:val="single" w:sz="4" w:space="0" w:color="auto"/>
              <w:bottom w:val="single" w:sz="4" w:space="0" w:color="auto"/>
              <w:right w:val="single" w:sz="4" w:space="0" w:color="auto"/>
            </w:tcBorders>
            <w:vAlign w:val="center"/>
          </w:tcPr>
          <w:p w14:paraId="64BB1274" w14:textId="77777777" w:rsidR="00792895"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4.3</w:t>
            </w:r>
          </w:p>
        </w:tc>
        <w:tc>
          <w:tcPr>
            <w:tcW w:w="6662" w:type="dxa"/>
            <w:tcBorders>
              <w:top w:val="single" w:sz="4" w:space="0" w:color="auto"/>
              <w:left w:val="single" w:sz="4" w:space="0" w:color="auto"/>
              <w:bottom w:val="single" w:sz="4" w:space="0" w:color="auto"/>
              <w:right w:val="single" w:sz="4" w:space="0" w:color="auto"/>
            </w:tcBorders>
            <w:vAlign w:val="center"/>
          </w:tcPr>
          <w:p w14:paraId="77BFE48C" w14:textId="77777777" w:rsidR="00792895" w:rsidRPr="001122BC" w:rsidRDefault="00792895" w:rsidP="004C4FBD">
            <w:pPr>
              <w:spacing w:after="0" w:line="240" w:lineRule="auto"/>
              <w:rPr>
                <w:rFonts w:ascii="Times New Roman" w:eastAsia="Calibri" w:hAnsi="Times New Roman" w:cs="Times New Roman"/>
                <w:kern w:val="0"/>
                <w:sz w:val="28"/>
                <w:szCs w:val="28"/>
                <w:lang w:val="kk-KZ"/>
                <w14:ligatures w14:val="none"/>
              </w:rPr>
            </w:pPr>
            <w:r w:rsidRPr="001122BC">
              <w:rPr>
                <w:rFonts w:ascii="Times New Roman" w:eastAsia="Calibri" w:hAnsi="Times New Roman" w:cs="Times New Roman"/>
                <w:kern w:val="0"/>
                <w:sz w:val="28"/>
                <w:szCs w:val="28"/>
                <w:lang w:val="kk-KZ"/>
                <w14:ligatures w14:val="none"/>
              </w:rPr>
              <w:t xml:space="preserve">Радиаторлардың </w:t>
            </w:r>
            <w:r>
              <w:rPr>
                <w:rFonts w:ascii="Times New Roman" w:eastAsia="Calibri" w:hAnsi="Times New Roman" w:cs="Times New Roman"/>
                <w:kern w:val="0"/>
                <w:sz w:val="28"/>
                <w:szCs w:val="28"/>
                <w:lang w:val="kk-KZ"/>
                <w14:ligatures w14:val="none"/>
              </w:rPr>
              <w:t xml:space="preserve">құрылымдық </w:t>
            </w:r>
            <w:r w:rsidRPr="001122BC">
              <w:rPr>
                <w:rFonts w:ascii="Times New Roman" w:eastAsia="Calibri" w:hAnsi="Times New Roman" w:cs="Times New Roman"/>
                <w:kern w:val="0"/>
                <w:sz w:val="28"/>
                <w:szCs w:val="28"/>
                <w:lang w:val="kk-KZ"/>
                <w14:ligatures w14:val="none"/>
              </w:rPr>
              <w:t>түрле</w:t>
            </w:r>
            <w:r>
              <w:rPr>
                <w:rFonts w:ascii="Times New Roman" w:eastAsia="Calibri" w:hAnsi="Times New Roman" w:cs="Times New Roman"/>
                <w:kern w:val="0"/>
                <w:sz w:val="28"/>
                <w:szCs w:val="28"/>
                <w:lang w:val="kk-KZ"/>
                <w14:ligatures w14:val="none"/>
              </w:rPr>
              <w:t>рі мен монтаждау технологиялары</w:t>
            </w:r>
          </w:p>
        </w:tc>
        <w:tc>
          <w:tcPr>
            <w:tcW w:w="709" w:type="dxa"/>
            <w:tcBorders>
              <w:top w:val="single" w:sz="4" w:space="0" w:color="auto"/>
              <w:left w:val="single" w:sz="4" w:space="0" w:color="auto"/>
              <w:bottom w:val="single" w:sz="4" w:space="0" w:color="auto"/>
              <w:right w:val="single" w:sz="4" w:space="0" w:color="auto"/>
            </w:tcBorders>
            <w:vAlign w:val="center"/>
          </w:tcPr>
          <w:p w14:paraId="17AFCB18" w14:textId="77777777" w:rsidR="00792895" w:rsidRPr="005D21F2"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1</w:t>
            </w:r>
          </w:p>
        </w:tc>
        <w:tc>
          <w:tcPr>
            <w:tcW w:w="567" w:type="dxa"/>
            <w:tcBorders>
              <w:top w:val="single" w:sz="4" w:space="0" w:color="auto"/>
              <w:left w:val="single" w:sz="4" w:space="0" w:color="auto"/>
              <w:bottom w:val="single" w:sz="4" w:space="0" w:color="auto"/>
              <w:right w:val="single" w:sz="4" w:space="0" w:color="auto"/>
            </w:tcBorders>
            <w:vAlign w:val="center"/>
          </w:tcPr>
          <w:p w14:paraId="4E0F117D" w14:textId="77777777" w:rsidR="00792895" w:rsidRPr="00306068"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4</w:t>
            </w:r>
          </w:p>
        </w:tc>
        <w:tc>
          <w:tcPr>
            <w:tcW w:w="709" w:type="dxa"/>
            <w:tcBorders>
              <w:top w:val="single" w:sz="4" w:space="0" w:color="auto"/>
              <w:left w:val="single" w:sz="4" w:space="0" w:color="auto"/>
              <w:bottom w:val="single" w:sz="4" w:space="0" w:color="auto"/>
              <w:right w:val="single" w:sz="4" w:space="0" w:color="auto"/>
            </w:tcBorders>
            <w:vAlign w:val="center"/>
          </w:tcPr>
          <w:p w14:paraId="331EC3F9" w14:textId="77777777" w:rsidR="00792895" w:rsidRPr="00306068"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5</w:t>
            </w:r>
          </w:p>
        </w:tc>
      </w:tr>
      <w:tr w:rsidR="00792895" w:rsidRPr="005D21F2" w14:paraId="27D065E4" w14:textId="77777777" w:rsidTr="004C4FBD">
        <w:trPr>
          <w:trHeight w:val="175"/>
        </w:trPr>
        <w:tc>
          <w:tcPr>
            <w:tcW w:w="704" w:type="dxa"/>
            <w:tcBorders>
              <w:top w:val="single" w:sz="4" w:space="0" w:color="auto"/>
              <w:left w:val="single" w:sz="4" w:space="0" w:color="auto"/>
              <w:bottom w:val="single" w:sz="4" w:space="0" w:color="auto"/>
              <w:right w:val="single" w:sz="4" w:space="0" w:color="auto"/>
            </w:tcBorders>
            <w:vAlign w:val="center"/>
          </w:tcPr>
          <w:p w14:paraId="4477D49C" w14:textId="77777777" w:rsidR="00792895"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4.4</w:t>
            </w:r>
          </w:p>
        </w:tc>
        <w:tc>
          <w:tcPr>
            <w:tcW w:w="6662" w:type="dxa"/>
            <w:tcBorders>
              <w:top w:val="single" w:sz="4" w:space="0" w:color="auto"/>
              <w:left w:val="single" w:sz="4" w:space="0" w:color="auto"/>
              <w:bottom w:val="single" w:sz="4" w:space="0" w:color="auto"/>
              <w:right w:val="single" w:sz="4" w:space="0" w:color="auto"/>
            </w:tcBorders>
            <w:vAlign w:val="center"/>
          </w:tcPr>
          <w:p w14:paraId="44243B84" w14:textId="77777777" w:rsidR="00792895" w:rsidRPr="00EE3BC5" w:rsidRDefault="00792895" w:rsidP="004C4FBD">
            <w:pPr>
              <w:spacing w:after="0" w:line="240" w:lineRule="auto"/>
              <w:rPr>
                <w:rFonts w:ascii="Times New Roman" w:eastAsia="Calibri" w:hAnsi="Times New Roman" w:cs="Times New Roman"/>
                <w:kern w:val="0"/>
                <w:sz w:val="28"/>
                <w:szCs w:val="28"/>
                <w:highlight w:val="yellow"/>
                <w:lang w:val="kk-KZ"/>
                <w14:ligatures w14:val="none"/>
              </w:rPr>
            </w:pPr>
            <w:r>
              <w:rPr>
                <w:rFonts w:ascii="Times New Roman" w:eastAsia="Calibri" w:hAnsi="Times New Roman" w:cs="Times New Roman"/>
                <w:kern w:val="0"/>
                <w:sz w:val="28"/>
                <w:szCs w:val="28"/>
                <w:lang w:val="kk-KZ"/>
                <w14:ligatures w14:val="none"/>
              </w:rPr>
              <w:t>Сантехникалық жүйелерді монтаждау кезіндегі заманауи құралдар мен саймандарды қолдану дағдылары.</w:t>
            </w:r>
          </w:p>
        </w:tc>
        <w:tc>
          <w:tcPr>
            <w:tcW w:w="709" w:type="dxa"/>
            <w:tcBorders>
              <w:top w:val="single" w:sz="4" w:space="0" w:color="auto"/>
              <w:left w:val="single" w:sz="4" w:space="0" w:color="auto"/>
              <w:bottom w:val="single" w:sz="4" w:space="0" w:color="auto"/>
              <w:right w:val="single" w:sz="4" w:space="0" w:color="auto"/>
            </w:tcBorders>
            <w:vAlign w:val="center"/>
          </w:tcPr>
          <w:p w14:paraId="3D0BFE6F" w14:textId="77777777" w:rsidR="00792895" w:rsidRPr="005D21F2"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p>
        </w:tc>
        <w:tc>
          <w:tcPr>
            <w:tcW w:w="567" w:type="dxa"/>
            <w:tcBorders>
              <w:top w:val="single" w:sz="4" w:space="0" w:color="auto"/>
              <w:left w:val="single" w:sz="4" w:space="0" w:color="auto"/>
              <w:bottom w:val="single" w:sz="4" w:space="0" w:color="auto"/>
              <w:right w:val="single" w:sz="4" w:space="0" w:color="auto"/>
            </w:tcBorders>
            <w:vAlign w:val="center"/>
          </w:tcPr>
          <w:p w14:paraId="102CCD1B" w14:textId="77777777" w:rsidR="00792895" w:rsidRPr="00306068"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3</w:t>
            </w:r>
          </w:p>
        </w:tc>
        <w:tc>
          <w:tcPr>
            <w:tcW w:w="709" w:type="dxa"/>
            <w:tcBorders>
              <w:top w:val="single" w:sz="4" w:space="0" w:color="auto"/>
              <w:left w:val="single" w:sz="4" w:space="0" w:color="auto"/>
              <w:bottom w:val="single" w:sz="4" w:space="0" w:color="auto"/>
              <w:right w:val="single" w:sz="4" w:space="0" w:color="auto"/>
            </w:tcBorders>
            <w:vAlign w:val="center"/>
          </w:tcPr>
          <w:p w14:paraId="21C5440D" w14:textId="77777777" w:rsidR="00792895" w:rsidRPr="00306068"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3</w:t>
            </w:r>
          </w:p>
        </w:tc>
      </w:tr>
      <w:tr w:rsidR="00792895" w:rsidRPr="00E02541" w14:paraId="41AEA898" w14:textId="77777777" w:rsidTr="004C4FBD">
        <w:trPr>
          <w:trHeight w:val="175"/>
        </w:trPr>
        <w:tc>
          <w:tcPr>
            <w:tcW w:w="704" w:type="dxa"/>
            <w:tcBorders>
              <w:top w:val="single" w:sz="4" w:space="0" w:color="auto"/>
              <w:left w:val="single" w:sz="4" w:space="0" w:color="auto"/>
              <w:bottom w:val="single" w:sz="4" w:space="0" w:color="auto"/>
              <w:right w:val="single" w:sz="4" w:space="0" w:color="auto"/>
            </w:tcBorders>
            <w:vAlign w:val="center"/>
          </w:tcPr>
          <w:p w14:paraId="00E19407" w14:textId="77777777" w:rsidR="00792895"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4.5</w:t>
            </w:r>
          </w:p>
        </w:tc>
        <w:tc>
          <w:tcPr>
            <w:tcW w:w="6662" w:type="dxa"/>
            <w:tcBorders>
              <w:top w:val="single" w:sz="4" w:space="0" w:color="auto"/>
              <w:left w:val="single" w:sz="4" w:space="0" w:color="auto"/>
              <w:bottom w:val="single" w:sz="4" w:space="0" w:color="auto"/>
              <w:right w:val="single" w:sz="4" w:space="0" w:color="auto"/>
            </w:tcBorders>
            <w:vAlign w:val="center"/>
          </w:tcPr>
          <w:p w14:paraId="68F88CDC" w14:textId="77777777" w:rsidR="00792895" w:rsidRPr="003909CA" w:rsidRDefault="00792895" w:rsidP="004C4FBD">
            <w:pPr>
              <w:spacing w:after="0" w:line="240" w:lineRule="auto"/>
              <w:rPr>
                <w:rFonts w:ascii="Times New Roman" w:eastAsia="Calibri" w:hAnsi="Times New Roman" w:cs="Times New Roman"/>
                <w:kern w:val="0"/>
                <w:sz w:val="28"/>
                <w:szCs w:val="28"/>
                <w:lang w:val="kk-KZ"/>
                <w14:ligatures w14:val="none"/>
              </w:rPr>
            </w:pPr>
            <w:r w:rsidRPr="003909CA">
              <w:rPr>
                <w:rFonts w:ascii="Times New Roman" w:eastAsia="Calibri" w:hAnsi="Times New Roman" w:cs="Times New Roman"/>
                <w:kern w:val="0"/>
                <w:sz w:val="28"/>
                <w:szCs w:val="28"/>
                <w:lang w:val="kk-KZ"/>
                <w14:ligatures w14:val="none"/>
              </w:rPr>
              <w:t xml:space="preserve">WorldSkills </w:t>
            </w:r>
            <w:r>
              <w:rPr>
                <w:rFonts w:ascii="Times New Roman" w:eastAsia="Calibri" w:hAnsi="Times New Roman" w:cs="Times New Roman"/>
                <w:kern w:val="0"/>
                <w:sz w:val="28"/>
                <w:szCs w:val="28"/>
                <w:lang w:val="kk-KZ"/>
                <w14:ligatures w14:val="none"/>
              </w:rPr>
              <w:t xml:space="preserve"> стандартын қолдану арқылы практикалық тапсырмаларды ұйымдастыру жолдары</w:t>
            </w:r>
          </w:p>
        </w:tc>
        <w:tc>
          <w:tcPr>
            <w:tcW w:w="709" w:type="dxa"/>
            <w:tcBorders>
              <w:top w:val="single" w:sz="4" w:space="0" w:color="auto"/>
              <w:left w:val="single" w:sz="4" w:space="0" w:color="auto"/>
              <w:bottom w:val="single" w:sz="4" w:space="0" w:color="auto"/>
              <w:right w:val="single" w:sz="4" w:space="0" w:color="auto"/>
            </w:tcBorders>
            <w:vAlign w:val="center"/>
          </w:tcPr>
          <w:p w14:paraId="2240B63B" w14:textId="77777777" w:rsidR="00792895" w:rsidRPr="005D21F2"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2</w:t>
            </w:r>
          </w:p>
        </w:tc>
        <w:tc>
          <w:tcPr>
            <w:tcW w:w="567" w:type="dxa"/>
            <w:tcBorders>
              <w:top w:val="single" w:sz="4" w:space="0" w:color="auto"/>
              <w:left w:val="single" w:sz="4" w:space="0" w:color="auto"/>
              <w:bottom w:val="single" w:sz="4" w:space="0" w:color="auto"/>
              <w:right w:val="single" w:sz="4" w:space="0" w:color="auto"/>
            </w:tcBorders>
            <w:vAlign w:val="center"/>
          </w:tcPr>
          <w:p w14:paraId="279BC05D" w14:textId="77777777" w:rsidR="00792895" w:rsidRPr="00306068"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2</w:t>
            </w:r>
          </w:p>
        </w:tc>
        <w:tc>
          <w:tcPr>
            <w:tcW w:w="709" w:type="dxa"/>
            <w:tcBorders>
              <w:top w:val="single" w:sz="4" w:space="0" w:color="auto"/>
              <w:left w:val="single" w:sz="4" w:space="0" w:color="auto"/>
              <w:bottom w:val="single" w:sz="4" w:space="0" w:color="auto"/>
              <w:right w:val="single" w:sz="4" w:space="0" w:color="auto"/>
            </w:tcBorders>
            <w:vAlign w:val="center"/>
          </w:tcPr>
          <w:p w14:paraId="1D2F7BD7" w14:textId="77777777" w:rsidR="00792895" w:rsidRPr="00306068"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4</w:t>
            </w:r>
          </w:p>
        </w:tc>
      </w:tr>
      <w:tr w:rsidR="00792895" w:rsidRPr="00E02541" w14:paraId="670A8DC1" w14:textId="77777777" w:rsidTr="004C4FBD">
        <w:trPr>
          <w:trHeight w:val="175"/>
        </w:trPr>
        <w:tc>
          <w:tcPr>
            <w:tcW w:w="704" w:type="dxa"/>
            <w:tcBorders>
              <w:top w:val="single" w:sz="4" w:space="0" w:color="auto"/>
              <w:left w:val="single" w:sz="4" w:space="0" w:color="auto"/>
              <w:bottom w:val="single" w:sz="4" w:space="0" w:color="auto"/>
              <w:right w:val="single" w:sz="4" w:space="0" w:color="auto"/>
            </w:tcBorders>
            <w:vAlign w:val="center"/>
          </w:tcPr>
          <w:p w14:paraId="64869F9D" w14:textId="77777777" w:rsidR="00792895" w:rsidRDefault="00792895" w:rsidP="004C4FBD">
            <w:pPr>
              <w:spacing w:after="0" w:line="240" w:lineRule="auto"/>
              <w:jc w:val="center"/>
              <w:rPr>
                <w:rFonts w:ascii="Times New Roman" w:eastAsia="Calibri" w:hAnsi="Times New Roman" w:cs="Times New Roman"/>
                <w:kern w:val="0"/>
                <w:sz w:val="28"/>
                <w:szCs w:val="28"/>
                <w:lang w:val="kk-KZ"/>
                <w14:ligatures w14:val="none"/>
              </w:rPr>
            </w:pPr>
          </w:p>
        </w:tc>
        <w:tc>
          <w:tcPr>
            <w:tcW w:w="6662" w:type="dxa"/>
            <w:tcBorders>
              <w:top w:val="single" w:sz="4" w:space="0" w:color="auto"/>
              <w:left w:val="single" w:sz="4" w:space="0" w:color="auto"/>
              <w:bottom w:val="single" w:sz="4" w:space="0" w:color="auto"/>
              <w:right w:val="single" w:sz="4" w:space="0" w:color="auto"/>
            </w:tcBorders>
            <w:vAlign w:val="center"/>
          </w:tcPr>
          <w:p w14:paraId="1BA6466B" w14:textId="77777777" w:rsidR="00792895" w:rsidRPr="003909CA" w:rsidRDefault="00792895" w:rsidP="004C4FBD">
            <w:pPr>
              <w:spacing w:after="0" w:line="240" w:lineRule="auto"/>
              <w:rPr>
                <w:rFonts w:ascii="Times New Roman" w:eastAsia="Calibri" w:hAnsi="Times New Roman" w:cs="Times New Roman"/>
                <w:kern w:val="0"/>
                <w:sz w:val="28"/>
                <w:szCs w:val="28"/>
                <w:lang w:val="kk-KZ"/>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54E83E6D" w14:textId="77777777" w:rsidR="00792895"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p>
        </w:tc>
        <w:tc>
          <w:tcPr>
            <w:tcW w:w="567" w:type="dxa"/>
            <w:tcBorders>
              <w:top w:val="single" w:sz="4" w:space="0" w:color="auto"/>
              <w:left w:val="single" w:sz="4" w:space="0" w:color="auto"/>
              <w:bottom w:val="single" w:sz="4" w:space="0" w:color="auto"/>
              <w:right w:val="single" w:sz="4" w:space="0" w:color="auto"/>
            </w:tcBorders>
            <w:vAlign w:val="center"/>
          </w:tcPr>
          <w:p w14:paraId="6CAFC758" w14:textId="77777777" w:rsidR="00792895" w:rsidRPr="00306068"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2E7F5C74" w14:textId="77777777" w:rsidR="00792895" w:rsidRPr="00306068"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p>
        </w:tc>
      </w:tr>
      <w:tr w:rsidR="00792895" w:rsidRPr="008A15E0" w14:paraId="6761A9B2" w14:textId="77777777" w:rsidTr="004C4FBD">
        <w:trPr>
          <w:trHeight w:val="175"/>
        </w:trPr>
        <w:tc>
          <w:tcPr>
            <w:tcW w:w="704" w:type="dxa"/>
            <w:tcBorders>
              <w:top w:val="single" w:sz="4" w:space="0" w:color="auto"/>
              <w:left w:val="single" w:sz="4" w:space="0" w:color="auto"/>
              <w:bottom w:val="single" w:sz="4" w:space="0" w:color="auto"/>
              <w:right w:val="single" w:sz="4" w:space="0" w:color="auto"/>
            </w:tcBorders>
            <w:vAlign w:val="center"/>
          </w:tcPr>
          <w:p w14:paraId="1AED071F" w14:textId="77777777" w:rsidR="00792895" w:rsidRPr="008C7897" w:rsidRDefault="00792895" w:rsidP="004C4FBD">
            <w:pPr>
              <w:spacing w:after="0" w:line="240" w:lineRule="auto"/>
              <w:jc w:val="center"/>
              <w:rPr>
                <w:rFonts w:ascii="Times New Roman" w:eastAsia="Calibri" w:hAnsi="Times New Roman" w:cs="Times New Roman"/>
                <w:b/>
                <w:kern w:val="0"/>
                <w:sz w:val="28"/>
                <w:szCs w:val="28"/>
                <w:lang w:val="kk-KZ"/>
                <w14:ligatures w14:val="none"/>
              </w:rPr>
            </w:pPr>
          </w:p>
        </w:tc>
        <w:tc>
          <w:tcPr>
            <w:tcW w:w="6662" w:type="dxa"/>
            <w:tcBorders>
              <w:top w:val="single" w:sz="4" w:space="0" w:color="auto"/>
              <w:left w:val="single" w:sz="4" w:space="0" w:color="auto"/>
              <w:bottom w:val="single" w:sz="4" w:space="0" w:color="auto"/>
              <w:right w:val="single" w:sz="4" w:space="0" w:color="auto"/>
            </w:tcBorders>
          </w:tcPr>
          <w:p w14:paraId="1236FA38" w14:textId="77777777" w:rsidR="00792895" w:rsidRPr="008C7897" w:rsidRDefault="00792895" w:rsidP="004C4FBD">
            <w:pPr>
              <w:spacing w:after="0" w:line="240" w:lineRule="auto"/>
              <w:jc w:val="both"/>
              <w:rPr>
                <w:rFonts w:ascii="Times New Roman" w:eastAsia="Calibri" w:hAnsi="Times New Roman" w:cs="Times New Roman"/>
                <w:b/>
                <w:bCs/>
                <w:kern w:val="0"/>
                <w:sz w:val="28"/>
                <w:szCs w:val="28"/>
                <w:lang w:val="kk-KZ"/>
                <w14:ligatures w14:val="none"/>
              </w:rPr>
            </w:pPr>
            <w:r w:rsidRPr="008C7897">
              <w:rPr>
                <w:rFonts w:ascii="Times New Roman" w:eastAsia="Calibri" w:hAnsi="Times New Roman" w:cs="Times New Roman"/>
                <w:b/>
                <w:bCs/>
                <w:kern w:val="0"/>
                <w:sz w:val="28"/>
                <w:szCs w:val="28"/>
                <w:lang w:val="kk-KZ"/>
                <w14:ligatures w14:val="none"/>
              </w:rPr>
              <w:t>Барлығы</w:t>
            </w:r>
          </w:p>
        </w:tc>
        <w:tc>
          <w:tcPr>
            <w:tcW w:w="709" w:type="dxa"/>
            <w:tcBorders>
              <w:top w:val="single" w:sz="4" w:space="0" w:color="auto"/>
              <w:left w:val="single" w:sz="4" w:space="0" w:color="auto"/>
              <w:bottom w:val="single" w:sz="4" w:space="0" w:color="auto"/>
              <w:right w:val="single" w:sz="4" w:space="0" w:color="auto"/>
            </w:tcBorders>
          </w:tcPr>
          <w:p w14:paraId="6229F488" w14:textId="77777777" w:rsidR="00792895" w:rsidRPr="008C7897" w:rsidRDefault="00792895" w:rsidP="004C4FBD">
            <w:pPr>
              <w:spacing w:after="0" w:line="240" w:lineRule="auto"/>
              <w:jc w:val="center"/>
              <w:rPr>
                <w:rFonts w:ascii="Times New Roman" w:eastAsia="Calibri" w:hAnsi="Times New Roman" w:cs="Times New Roman"/>
                <w:b/>
                <w:bCs/>
                <w:kern w:val="0"/>
                <w:sz w:val="28"/>
                <w:szCs w:val="28"/>
                <w:lang w:val="kk-KZ"/>
                <w14:ligatures w14:val="none"/>
              </w:rPr>
            </w:pPr>
            <w:r>
              <w:rPr>
                <w:rFonts w:ascii="Times New Roman" w:eastAsia="Calibri" w:hAnsi="Times New Roman" w:cs="Times New Roman"/>
                <w:b/>
                <w:bCs/>
                <w:kern w:val="0"/>
                <w:sz w:val="28"/>
                <w:szCs w:val="28"/>
                <w:lang w:val="kk-KZ"/>
                <w14:ligatures w14:val="none"/>
              </w:rPr>
              <w:t>24</w:t>
            </w:r>
          </w:p>
        </w:tc>
        <w:tc>
          <w:tcPr>
            <w:tcW w:w="567" w:type="dxa"/>
            <w:tcBorders>
              <w:top w:val="single" w:sz="4" w:space="0" w:color="auto"/>
              <w:left w:val="single" w:sz="4" w:space="0" w:color="auto"/>
              <w:bottom w:val="single" w:sz="4" w:space="0" w:color="auto"/>
              <w:right w:val="single" w:sz="4" w:space="0" w:color="auto"/>
            </w:tcBorders>
          </w:tcPr>
          <w:p w14:paraId="7E96FC77" w14:textId="77777777" w:rsidR="00792895" w:rsidRPr="008C7897" w:rsidRDefault="00792895" w:rsidP="004C4FBD">
            <w:pPr>
              <w:spacing w:after="0" w:line="240" w:lineRule="auto"/>
              <w:jc w:val="center"/>
              <w:rPr>
                <w:rFonts w:ascii="Times New Roman" w:eastAsia="Calibri" w:hAnsi="Times New Roman" w:cs="Times New Roman"/>
                <w:b/>
                <w:bCs/>
                <w:kern w:val="0"/>
                <w:sz w:val="28"/>
                <w:szCs w:val="28"/>
                <w:lang w:val="kk-KZ"/>
                <w14:ligatures w14:val="none"/>
              </w:rPr>
            </w:pPr>
            <w:r>
              <w:rPr>
                <w:rFonts w:ascii="Times New Roman" w:eastAsia="Calibri" w:hAnsi="Times New Roman" w:cs="Times New Roman"/>
                <w:b/>
                <w:bCs/>
                <w:kern w:val="0"/>
                <w:sz w:val="28"/>
                <w:szCs w:val="28"/>
                <w:lang w:val="kk-KZ"/>
                <w14:ligatures w14:val="none"/>
              </w:rPr>
              <w:t>48</w:t>
            </w:r>
          </w:p>
        </w:tc>
        <w:tc>
          <w:tcPr>
            <w:tcW w:w="709" w:type="dxa"/>
            <w:tcBorders>
              <w:top w:val="single" w:sz="4" w:space="0" w:color="auto"/>
              <w:left w:val="single" w:sz="4" w:space="0" w:color="auto"/>
              <w:bottom w:val="single" w:sz="4" w:space="0" w:color="auto"/>
              <w:right w:val="single" w:sz="4" w:space="0" w:color="auto"/>
            </w:tcBorders>
          </w:tcPr>
          <w:p w14:paraId="01605320" w14:textId="77777777" w:rsidR="00792895" w:rsidRPr="008C7897" w:rsidRDefault="00792895" w:rsidP="004C4FBD">
            <w:pPr>
              <w:spacing w:after="0" w:line="240" w:lineRule="auto"/>
              <w:jc w:val="center"/>
              <w:rPr>
                <w:rFonts w:ascii="Times New Roman" w:eastAsia="Calibri" w:hAnsi="Times New Roman" w:cs="Times New Roman"/>
                <w:b/>
                <w:bCs/>
                <w:kern w:val="0"/>
                <w:sz w:val="28"/>
                <w:szCs w:val="28"/>
                <w:lang w:val="kk-KZ"/>
                <w14:ligatures w14:val="none"/>
              </w:rPr>
            </w:pPr>
            <w:r>
              <w:rPr>
                <w:rFonts w:ascii="Times New Roman" w:eastAsia="Calibri" w:hAnsi="Times New Roman" w:cs="Times New Roman"/>
                <w:b/>
                <w:bCs/>
                <w:kern w:val="0"/>
                <w:sz w:val="28"/>
                <w:szCs w:val="28"/>
                <w:lang w:val="kk-KZ"/>
                <w14:ligatures w14:val="none"/>
              </w:rPr>
              <w:t>72</w:t>
            </w:r>
          </w:p>
        </w:tc>
      </w:tr>
      <w:tr w:rsidR="00792895" w:rsidRPr="008A15E0" w14:paraId="35BB0F81" w14:textId="77777777" w:rsidTr="004C4FBD">
        <w:trPr>
          <w:trHeight w:val="175"/>
        </w:trPr>
        <w:tc>
          <w:tcPr>
            <w:tcW w:w="9351" w:type="dxa"/>
            <w:gridSpan w:val="5"/>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28B7FEEA" w14:textId="77777777" w:rsidR="00792895"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Times New Roman" w:hAnsi="Times New Roman" w:cs="Times New Roman"/>
                <w:b/>
                <w:color w:val="000000"/>
                <w:sz w:val="28"/>
                <w:szCs w:val="28"/>
                <w:lang w:val="kk-KZ"/>
              </w:rPr>
              <w:t>5</w:t>
            </w:r>
            <w:r>
              <w:rPr>
                <w:rFonts w:ascii="Times New Roman" w:eastAsia="Times New Roman" w:hAnsi="Times New Roman" w:cs="Times New Roman"/>
                <w:b/>
                <w:color w:val="000000"/>
                <w:sz w:val="28"/>
                <w:szCs w:val="28"/>
              </w:rPr>
              <w:t xml:space="preserve"> Модуль</w:t>
            </w:r>
          </w:p>
        </w:tc>
      </w:tr>
      <w:tr w:rsidR="00792895" w:rsidRPr="008A15E0" w14:paraId="5C7618B4" w14:textId="77777777" w:rsidTr="004C4FBD">
        <w:trPr>
          <w:trHeight w:val="175"/>
        </w:trPr>
        <w:tc>
          <w:tcPr>
            <w:tcW w:w="704" w:type="dxa"/>
            <w:tcBorders>
              <w:top w:val="single" w:sz="4" w:space="0" w:color="auto"/>
              <w:left w:val="single" w:sz="4" w:space="0" w:color="auto"/>
              <w:bottom w:val="single" w:sz="4" w:space="0" w:color="auto"/>
              <w:right w:val="single" w:sz="4" w:space="0" w:color="auto"/>
            </w:tcBorders>
            <w:vAlign w:val="center"/>
          </w:tcPr>
          <w:p w14:paraId="644EA00D" w14:textId="77777777" w:rsidR="00792895" w:rsidRDefault="00792895" w:rsidP="004C4FBD">
            <w:pPr>
              <w:spacing w:after="0" w:line="240" w:lineRule="auto"/>
              <w:jc w:val="center"/>
              <w:rPr>
                <w:rFonts w:ascii="Times New Roman" w:eastAsia="Calibri" w:hAnsi="Times New Roman" w:cs="Times New Roman"/>
                <w:kern w:val="0"/>
                <w:sz w:val="28"/>
                <w:szCs w:val="28"/>
                <w:lang w:val="kk-KZ"/>
                <w14:ligatures w14:val="none"/>
              </w:rPr>
            </w:pPr>
          </w:p>
        </w:tc>
        <w:tc>
          <w:tcPr>
            <w:tcW w:w="6662" w:type="dxa"/>
            <w:tcBorders>
              <w:top w:val="single" w:sz="4" w:space="0" w:color="auto"/>
              <w:left w:val="single" w:sz="4" w:space="0" w:color="auto"/>
              <w:bottom w:val="single" w:sz="4" w:space="0" w:color="auto"/>
              <w:right w:val="single" w:sz="4" w:space="0" w:color="auto"/>
            </w:tcBorders>
            <w:vAlign w:val="center"/>
          </w:tcPr>
          <w:p w14:paraId="375F0AE9" w14:textId="77777777" w:rsidR="00792895" w:rsidRPr="000F37BD" w:rsidRDefault="00792895" w:rsidP="004C4FBD">
            <w:pPr>
              <w:spacing w:after="0" w:line="240" w:lineRule="auto"/>
              <w:jc w:val="center"/>
              <w:rPr>
                <w:rFonts w:ascii="Times New Roman" w:eastAsia="Calibri" w:hAnsi="Times New Roman" w:cs="Times New Roman"/>
                <w:b/>
                <w:bCs/>
                <w:kern w:val="0"/>
                <w:sz w:val="28"/>
                <w:szCs w:val="28"/>
                <w:lang w:val="kk-KZ"/>
                <w14:ligatures w14:val="none"/>
              </w:rPr>
            </w:pPr>
            <w:r w:rsidRPr="00121191">
              <w:rPr>
                <w:rStyle w:val="afd"/>
                <w:rFonts w:ascii="Times New Roman" w:hAnsi="Times New Roman" w:cs="Times New Roman"/>
                <w:sz w:val="28"/>
              </w:rPr>
              <w:t>Кәсіпорындар/ұйымдар базасындағы тағылымдама</w:t>
            </w:r>
          </w:p>
        </w:tc>
        <w:tc>
          <w:tcPr>
            <w:tcW w:w="709" w:type="dxa"/>
            <w:tcBorders>
              <w:top w:val="single" w:sz="4" w:space="0" w:color="auto"/>
              <w:left w:val="single" w:sz="4" w:space="0" w:color="auto"/>
              <w:bottom w:val="single" w:sz="4" w:space="0" w:color="auto"/>
              <w:right w:val="single" w:sz="4" w:space="0" w:color="auto"/>
            </w:tcBorders>
            <w:vAlign w:val="center"/>
          </w:tcPr>
          <w:p w14:paraId="54324D9B" w14:textId="77777777" w:rsidR="00792895" w:rsidRDefault="00792895" w:rsidP="004C4FBD">
            <w:pPr>
              <w:spacing w:after="0" w:line="240" w:lineRule="auto"/>
              <w:jc w:val="center"/>
              <w:rPr>
                <w:rFonts w:ascii="Times New Roman" w:eastAsia="Calibri" w:hAnsi="Times New Roman" w:cs="Times New Roman"/>
                <w:bCs/>
                <w:kern w:val="0"/>
                <w:sz w:val="28"/>
                <w:szCs w:val="28"/>
                <w14:ligatures w14:val="none"/>
              </w:rPr>
            </w:pPr>
          </w:p>
        </w:tc>
        <w:tc>
          <w:tcPr>
            <w:tcW w:w="567" w:type="dxa"/>
            <w:tcBorders>
              <w:top w:val="single" w:sz="4" w:space="0" w:color="auto"/>
              <w:left w:val="single" w:sz="4" w:space="0" w:color="auto"/>
              <w:bottom w:val="single" w:sz="4" w:space="0" w:color="auto"/>
              <w:right w:val="single" w:sz="4" w:space="0" w:color="auto"/>
            </w:tcBorders>
            <w:vAlign w:val="center"/>
          </w:tcPr>
          <w:p w14:paraId="28D81FA8" w14:textId="77777777" w:rsidR="00792895"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36</w:t>
            </w:r>
          </w:p>
        </w:tc>
        <w:tc>
          <w:tcPr>
            <w:tcW w:w="709" w:type="dxa"/>
            <w:tcBorders>
              <w:top w:val="single" w:sz="4" w:space="0" w:color="auto"/>
              <w:left w:val="single" w:sz="4" w:space="0" w:color="auto"/>
              <w:bottom w:val="single" w:sz="4" w:space="0" w:color="auto"/>
              <w:right w:val="single" w:sz="4" w:space="0" w:color="auto"/>
            </w:tcBorders>
            <w:vAlign w:val="center"/>
          </w:tcPr>
          <w:p w14:paraId="06433C89" w14:textId="77777777" w:rsidR="00792895" w:rsidRPr="000F37BD" w:rsidRDefault="00792895" w:rsidP="004C4FBD">
            <w:pPr>
              <w:spacing w:after="0" w:line="240" w:lineRule="auto"/>
              <w:jc w:val="center"/>
              <w:rPr>
                <w:rFonts w:ascii="Times New Roman" w:eastAsia="Calibri" w:hAnsi="Times New Roman" w:cs="Times New Roman"/>
                <w:b/>
                <w:bCs/>
                <w:kern w:val="0"/>
                <w:sz w:val="28"/>
                <w:szCs w:val="28"/>
                <w:lang w:val="kk-KZ"/>
                <w14:ligatures w14:val="none"/>
              </w:rPr>
            </w:pPr>
            <w:r w:rsidRPr="000F37BD">
              <w:rPr>
                <w:rFonts w:ascii="Times New Roman" w:eastAsia="Calibri" w:hAnsi="Times New Roman" w:cs="Times New Roman"/>
                <w:b/>
                <w:bCs/>
                <w:kern w:val="0"/>
                <w:sz w:val="28"/>
                <w:szCs w:val="28"/>
                <w:lang w:val="kk-KZ"/>
                <w14:ligatures w14:val="none"/>
              </w:rPr>
              <w:t>36</w:t>
            </w:r>
          </w:p>
        </w:tc>
      </w:tr>
      <w:tr w:rsidR="00792895" w:rsidRPr="00D51100" w14:paraId="16DAD164" w14:textId="77777777" w:rsidTr="004C4FBD">
        <w:trPr>
          <w:trHeight w:val="175"/>
        </w:trPr>
        <w:tc>
          <w:tcPr>
            <w:tcW w:w="704" w:type="dxa"/>
            <w:tcBorders>
              <w:top w:val="single" w:sz="4" w:space="0" w:color="auto"/>
              <w:left w:val="single" w:sz="4" w:space="0" w:color="auto"/>
              <w:bottom w:val="single" w:sz="4" w:space="0" w:color="auto"/>
              <w:right w:val="single" w:sz="4" w:space="0" w:color="auto"/>
            </w:tcBorders>
            <w:vAlign w:val="center"/>
          </w:tcPr>
          <w:p w14:paraId="399E8F6D" w14:textId="77777777" w:rsidR="00792895" w:rsidRDefault="00792895" w:rsidP="004C4FBD">
            <w:pPr>
              <w:spacing w:after="0" w:line="240" w:lineRule="auto"/>
              <w:jc w:val="center"/>
              <w:rPr>
                <w:rFonts w:ascii="Times New Roman" w:eastAsia="Calibri" w:hAnsi="Times New Roman" w:cs="Times New Roman"/>
                <w:kern w:val="0"/>
                <w:sz w:val="28"/>
                <w:szCs w:val="28"/>
                <w:lang w:val="kk-KZ"/>
                <w14:ligatures w14:val="none"/>
              </w:rPr>
            </w:pPr>
          </w:p>
        </w:tc>
        <w:tc>
          <w:tcPr>
            <w:tcW w:w="6662" w:type="dxa"/>
            <w:tcBorders>
              <w:top w:val="single" w:sz="4" w:space="0" w:color="auto"/>
              <w:left w:val="single" w:sz="4" w:space="0" w:color="auto"/>
              <w:bottom w:val="single" w:sz="4" w:space="0" w:color="auto"/>
              <w:right w:val="single" w:sz="4" w:space="0" w:color="auto"/>
            </w:tcBorders>
            <w:vAlign w:val="center"/>
          </w:tcPr>
          <w:p w14:paraId="12F120DE" w14:textId="77777777" w:rsidR="00792895" w:rsidRPr="001122BC" w:rsidRDefault="00792895" w:rsidP="004C4FBD">
            <w:pPr>
              <w:spacing w:after="0" w:line="240" w:lineRule="auto"/>
              <w:jc w:val="both"/>
              <w:rPr>
                <w:rFonts w:ascii="Times New Roman" w:eastAsia="Calibri" w:hAnsi="Times New Roman" w:cs="Times New Roman"/>
                <w:b/>
                <w:bCs/>
                <w:kern w:val="0"/>
                <w:lang w:val="kk-KZ"/>
                <w14:ligatures w14:val="none"/>
              </w:rPr>
            </w:pPr>
            <w:r w:rsidRPr="001122BC">
              <w:rPr>
                <w:rFonts w:ascii="Times New Roman" w:hAnsi="Times New Roman" w:cs="Times New Roman"/>
                <w:b/>
                <w:i/>
                <w:lang w:val="kk-KZ"/>
              </w:rPr>
              <w:t>Оқыту нәтижелері</w:t>
            </w:r>
            <w:r w:rsidRPr="001122BC">
              <w:rPr>
                <w:rFonts w:ascii="Times New Roman" w:hAnsi="Times New Roman" w:cs="Times New Roman"/>
                <w:b/>
                <w:lang w:val="kk-KZ"/>
              </w:rPr>
              <w:t xml:space="preserve"> - </w:t>
            </w:r>
            <w:r w:rsidRPr="001122BC">
              <w:rPr>
                <w:rStyle w:val="10"/>
                <w:b/>
                <w:sz w:val="38"/>
                <w:lang w:val="kk-KZ"/>
              </w:rPr>
              <w:t xml:space="preserve"> </w:t>
            </w:r>
            <w:r w:rsidRPr="001122BC">
              <w:rPr>
                <w:rStyle w:val="afd"/>
                <w:rFonts w:ascii="Times New Roman" w:hAnsi="Times New Roman" w:cs="Times New Roman"/>
                <w:lang w:val="kk-KZ"/>
              </w:rPr>
              <w:t>Кәсіби қызметінде практикалық дағдыларын өзектендіріп, тиімді пайдалану</w:t>
            </w:r>
            <w:r w:rsidRPr="001122BC">
              <w:rPr>
                <w:rFonts w:ascii="Times New Roman" w:hAnsi="Times New Roman" w:cs="Times New Roman"/>
                <w:b/>
                <w:lang w:val="kk-KZ"/>
              </w:rPr>
              <w:t>.</w:t>
            </w:r>
          </w:p>
        </w:tc>
        <w:tc>
          <w:tcPr>
            <w:tcW w:w="709" w:type="dxa"/>
            <w:tcBorders>
              <w:top w:val="single" w:sz="4" w:space="0" w:color="auto"/>
              <w:left w:val="single" w:sz="4" w:space="0" w:color="auto"/>
              <w:bottom w:val="single" w:sz="4" w:space="0" w:color="auto"/>
              <w:right w:val="single" w:sz="4" w:space="0" w:color="auto"/>
            </w:tcBorders>
            <w:vAlign w:val="center"/>
          </w:tcPr>
          <w:p w14:paraId="47869713" w14:textId="77777777" w:rsidR="00792895" w:rsidRPr="001122BC"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p>
        </w:tc>
        <w:tc>
          <w:tcPr>
            <w:tcW w:w="567" w:type="dxa"/>
            <w:tcBorders>
              <w:top w:val="single" w:sz="4" w:space="0" w:color="auto"/>
              <w:left w:val="single" w:sz="4" w:space="0" w:color="auto"/>
              <w:bottom w:val="single" w:sz="4" w:space="0" w:color="auto"/>
              <w:right w:val="single" w:sz="4" w:space="0" w:color="auto"/>
            </w:tcBorders>
            <w:vAlign w:val="center"/>
          </w:tcPr>
          <w:p w14:paraId="115E971C" w14:textId="77777777" w:rsidR="00792895"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74D7D387" w14:textId="77777777" w:rsidR="00792895" w:rsidRPr="000F37BD" w:rsidRDefault="00792895" w:rsidP="004C4FBD">
            <w:pPr>
              <w:spacing w:after="0" w:line="240" w:lineRule="auto"/>
              <w:jc w:val="center"/>
              <w:rPr>
                <w:rFonts w:ascii="Times New Roman" w:eastAsia="Calibri" w:hAnsi="Times New Roman" w:cs="Times New Roman"/>
                <w:b/>
                <w:bCs/>
                <w:kern w:val="0"/>
                <w:sz w:val="28"/>
                <w:szCs w:val="28"/>
                <w:lang w:val="kk-KZ"/>
                <w14:ligatures w14:val="none"/>
              </w:rPr>
            </w:pPr>
          </w:p>
        </w:tc>
      </w:tr>
      <w:tr w:rsidR="00792895" w:rsidRPr="001122BC" w14:paraId="4F975D59" w14:textId="77777777" w:rsidTr="004C4FBD">
        <w:trPr>
          <w:trHeight w:val="175"/>
        </w:trPr>
        <w:tc>
          <w:tcPr>
            <w:tcW w:w="704" w:type="dxa"/>
            <w:tcBorders>
              <w:top w:val="single" w:sz="4" w:space="0" w:color="auto"/>
              <w:left w:val="single" w:sz="4" w:space="0" w:color="auto"/>
              <w:bottom w:val="single" w:sz="4" w:space="0" w:color="auto"/>
              <w:right w:val="single" w:sz="4" w:space="0" w:color="auto"/>
            </w:tcBorders>
            <w:vAlign w:val="center"/>
          </w:tcPr>
          <w:p w14:paraId="639F99CE" w14:textId="77777777" w:rsidR="00792895" w:rsidRPr="000F37BD"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Times New Roman" w:hAnsi="Times New Roman" w:cs="Times New Roman"/>
                <w:sz w:val="28"/>
                <w:szCs w:val="28"/>
              </w:rPr>
              <w:t>5</w:t>
            </w:r>
            <w:r w:rsidRPr="000F37BD">
              <w:rPr>
                <w:rFonts w:ascii="Times New Roman" w:eastAsia="Times New Roman" w:hAnsi="Times New Roman" w:cs="Times New Roman"/>
                <w:sz w:val="28"/>
                <w:szCs w:val="28"/>
              </w:rPr>
              <w:t>.1</w:t>
            </w:r>
          </w:p>
        </w:tc>
        <w:tc>
          <w:tcPr>
            <w:tcW w:w="6662" w:type="dxa"/>
            <w:tcBorders>
              <w:top w:val="single" w:sz="4" w:space="0" w:color="auto"/>
              <w:left w:val="single" w:sz="4" w:space="0" w:color="auto"/>
              <w:bottom w:val="single" w:sz="4" w:space="0" w:color="auto"/>
              <w:right w:val="single" w:sz="4" w:space="0" w:color="auto"/>
            </w:tcBorders>
          </w:tcPr>
          <w:p w14:paraId="7CDC61AD" w14:textId="77777777" w:rsidR="00792895" w:rsidRPr="000F37BD" w:rsidRDefault="00792895" w:rsidP="004C4FBD">
            <w:pPr>
              <w:spacing w:after="0" w:line="240" w:lineRule="auto"/>
              <w:jc w:val="both"/>
              <w:rPr>
                <w:rFonts w:ascii="Times New Roman" w:eastAsia="Calibri" w:hAnsi="Times New Roman" w:cs="Times New Roman"/>
                <w:bCs/>
                <w:kern w:val="0"/>
                <w:sz w:val="28"/>
                <w:szCs w:val="28"/>
                <w:lang w:val="kk-KZ"/>
                <w14:ligatures w14:val="none"/>
              </w:rPr>
            </w:pPr>
            <w:r w:rsidRPr="00121191">
              <w:rPr>
                <w:rFonts w:ascii="Times New Roman" w:hAnsi="Times New Roman" w:cs="Times New Roman"/>
                <w:sz w:val="28"/>
                <w:szCs w:val="28"/>
                <w:lang w:val="kk-KZ"/>
              </w:rPr>
              <w:t>Кәсіпорынмен, еңбекті қорғау техникасымен және жұмыстарды ұйымдастырумен танысу</w:t>
            </w:r>
          </w:p>
        </w:tc>
        <w:tc>
          <w:tcPr>
            <w:tcW w:w="709" w:type="dxa"/>
            <w:tcBorders>
              <w:top w:val="single" w:sz="4" w:space="0" w:color="auto"/>
              <w:left w:val="single" w:sz="4" w:space="0" w:color="auto"/>
              <w:bottom w:val="single" w:sz="4" w:space="0" w:color="auto"/>
              <w:right w:val="single" w:sz="4" w:space="0" w:color="auto"/>
            </w:tcBorders>
          </w:tcPr>
          <w:p w14:paraId="2D9C34FE" w14:textId="77777777" w:rsidR="00792895" w:rsidRPr="001122BC"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p>
        </w:tc>
        <w:tc>
          <w:tcPr>
            <w:tcW w:w="567" w:type="dxa"/>
            <w:tcBorders>
              <w:top w:val="single" w:sz="4" w:space="0" w:color="auto"/>
              <w:left w:val="single" w:sz="4" w:space="0" w:color="auto"/>
              <w:bottom w:val="single" w:sz="4" w:space="0" w:color="auto"/>
              <w:right w:val="single" w:sz="4" w:space="0" w:color="auto"/>
            </w:tcBorders>
          </w:tcPr>
          <w:p w14:paraId="5CA9B396" w14:textId="77777777" w:rsidR="00792895" w:rsidRPr="000F37BD"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4</w:t>
            </w:r>
          </w:p>
        </w:tc>
        <w:tc>
          <w:tcPr>
            <w:tcW w:w="709" w:type="dxa"/>
            <w:tcBorders>
              <w:top w:val="single" w:sz="4" w:space="0" w:color="auto"/>
              <w:left w:val="single" w:sz="4" w:space="0" w:color="auto"/>
              <w:bottom w:val="single" w:sz="4" w:space="0" w:color="auto"/>
              <w:right w:val="single" w:sz="4" w:space="0" w:color="auto"/>
            </w:tcBorders>
          </w:tcPr>
          <w:p w14:paraId="755B6DFC" w14:textId="77777777" w:rsidR="00792895" w:rsidRPr="003C0BA2"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4</w:t>
            </w:r>
          </w:p>
        </w:tc>
      </w:tr>
      <w:tr w:rsidR="00792895" w:rsidRPr="001122BC" w14:paraId="32A2656F" w14:textId="77777777" w:rsidTr="004C4FBD">
        <w:trPr>
          <w:trHeight w:val="175"/>
        </w:trPr>
        <w:tc>
          <w:tcPr>
            <w:tcW w:w="704" w:type="dxa"/>
            <w:tcBorders>
              <w:top w:val="single" w:sz="4" w:space="0" w:color="auto"/>
              <w:left w:val="single" w:sz="4" w:space="0" w:color="auto"/>
              <w:bottom w:val="single" w:sz="4" w:space="0" w:color="auto"/>
              <w:right w:val="single" w:sz="4" w:space="0" w:color="auto"/>
            </w:tcBorders>
            <w:vAlign w:val="center"/>
          </w:tcPr>
          <w:p w14:paraId="7CE50275" w14:textId="77777777" w:rsidR="00792895" w:rsidRPr="000F37BD"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Times New Roman" w:hAnsi="Times New Roman" w:cs="Times New Roman"/>
                <w:sz w:val="28"/>
                <w:szCs w:val="28"/>
              </w:rPr>
              <w:t>5</w:t>
            </w:r>
            <w:r w:rsidRPr="000F37BD">
              <w:rPr>
                <w:rFonts w:ascii="Times New Roman" w:eastAsia="Times New Roman" w:hAnsi="Times New Roman" w:cs="Times New Roman"/>
                <w:sz w:val="28"/>
                <w:szCs w:val="28"/>
              </w:rPr>
              <w:t>.2</w:t>
            </w:r>
          </w:p>
        </w:tc>
        <w:tc>
          <w:tcPr>
            <w:tcW w:w="6662" w:type="dxa"/>
            <w:tcBorders>
              <w:top w:val="single" w:sz="4" w:space="0" w:color="auto"/>
              <w:left w:val="single" w:sz="4" w:space="0" w:color="auto"/>
              <w:bottom w:val="single" w:sz="4" w:space="0" w:color="auto"/>
              <w:right w:val="single" w:sz="4" w:space="0" w:color="auto"/>
            </w:tcBorders>
          </w:tcPr>
          <w:p w14:paraId="789C4E9E" w14:textId="77777777" w:rsidR="00792895" w:rsidRPr="001122BC" w:rsidRDefault="00792895" w:rsidP="004C4FBD">
            <w:pPr>
              <w:spacing w:after="0" w:line="240" w:lineRule="auto"/>
              <w:jc w:val="both"/>
              <w:rPr>
                <w:rFonts w:ascii="Times New Roman" w:eastAsia="Calibri" w:hAnsi="Times New Roman" w:cs="Times New Roman"/>
                <w:b/>
                <w:bCs/>
                <w:kern w:val="0"/>
                <w:sz w:val="28"/>
                <w:szCs w:val="28"/>
                <w:lang w:val="kk-KZ"/>
                <w14:ligatures w14:val="none"/>
              </w:rPr>
            </w:pPr>
            <w:r w:rsidRPr="001122BC">
              <w:rPr>
                <w:rStyle w:val="afd"/>
                <w:rFonts w:ascii="Times New Roman" w:hAnsi="Times New Roman" w:cs="Times New Roman"/>
                <w:sz w:val="28"/>
                <w:szCs w:val="28"/>
                <w:lang w:val="kk-KZ"/>
              </w:rPr>
              <w:t>Су құбыры және кәріз құбырларын қосу</w:t>
            </w:r>
          </w:p>
        </w:tc>
        <w:tc>
          <w:tcPr>
            <w:tcW w:w="709" w:type="dxa"/>
            <w:tcBorders>
              <w:top w:val="single" w:sz="4" w:space="0" w:color="auto"/>
              <w:left w:val="single" w:sz="4" w:space="0" w:color="auto"/>
              <w:bottom w:val="single" w:sz="4" w:space="0" w:color="auto"/>
              <w:right w:val="single" w:sz="4" w:space="0" w:color="auto"/>
            </w:tcBorders>
          </w:tcPr>
          <w:p w14:paraId="1F80F704" w14:textId="77777777" w:rsidR="00792895" w:rsidRPr="001122BC"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p>
        </w:tc>
        <w:tc>
          <w:tcPr>
            <w:tcW w:w="567" w:type="dxa"/>
            <w:tcBorders>
              <w:top w:val="single" w:sz="4" w:space="0" w:color="auto"/>
              <w:left w:val="single" w:sz="4" w:space="0" w:color="auto"/>
              <w:bottom w:val="single" w:sz="4" w:space="0" w:color="auto"/>
              <w:right w:val="single" w:sz="4" w:space="0" w:color="auto"/>
            </w:tcBorders>
          </w:tcPr>
          <w:p w14:paraId="3191126C" w14:textId="77777777" w:rsidR="00792895" w:rsidRPr="000F37BD"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10</w:t>
            </w:r>
          </w:p>
        </w:tc>
        <w:tc>
          <w:tcPr>
            <w:tcW w:w="709" w:type="dxa"/>
            <w:tcBorders>
              <w:top w:val="single" w:sz="4" w:space="0" w:color="auto"/>
              <w:left w:val="single" w:sz="4" w:space="0" w:color="auto"/>
              <w:bottom w:val="single" w:sz="4" w:space="0" w:color="auto"/>
              <w:right w:val="single" w:sz="4" w:space="0" w:color="auto"/>
            </w:tcBorders>
          </w:tcPr>
          <w:p w14:paraId="257C7507" w14:textId="77777777" w:rsidR="00792895" w:rsidRPr="003C0BA2"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10</w:t>
            </w:r>
          </w:p>
        </w:tc>
      </w:tr>
      <w:tr w:rsidR="00792895" w:rsidRPr="001122BC" w14:paraId="5F7D3CCC" w14:textId="77777777" w:rsidTr="004C4FBD">
        <w:trPr>
          <w:trHeight w:val="175"/>
        </w:trPr>
        <w:tc>
          <w:tcPr>
            <w:tcW w:w="704" w:type="dxa"/>
            <w:tcBorders>
              <w:top w:val="single" w:sz="4" w:space="0" w:color="auto"/>
              <w:left w:val="single" w:sz="4" w:space="0" w:color="auto"/>
              <w:bottom w:val="single" w:sz="4" w:space="0" w:color="auto"/>
              <w:right w:val="single" w:sz="4" w:space="0" w:color="auto"/>
            </w:tcBorders>
            <w:vAlign w:val="center"/>
          </w:tcPr>
          <w:p w14:paraId="1B1A2FA3" w14:textId="77777777" w:rsidR="00792895" w:rsidRPr="000F37BD"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Times New Roman" w:hAnsi="Times New Roman" w:cs="Times New Roman"/>
                <w:sz w:val="28"/>
                <w:szCs w:val="28"/>
              </w:rPr>
              <w:t>5</w:t>
            </w:r>
            <w:r w:rsidRPr="000F37BD">
              <w:rPr>
                <w:rFonts w:ascii="Times New Roman" w:eastAsia="Times New Roman" w:hAnsi="Times New Roman" w:cs="Times New Roman"/>
                <w:sz w:val="28"/>
                <w:szCs w:val="28"/>
              </w:rPr>
              <w:t>.3</w:t>
            </w:r>
          </w:p>
        </w:tc>
        <w:tc>
          <w:tcPr>
            <w:tcW w:w="6662" w:type="dxa"/>
            <w:tcBorders>
              <w:top w:val="single" w:sz="4" w:space="0" w:color="auto"/>
              <w:left w:val="single" w:sz="4" w:space="0" w:color="auto"/>
              <w:bottom w:val="single" w:sz="4" w:space="0" w:color="auto"/>
              <w:right w:val="single" w:sz="4" w:space="0" w:color="auto"/>
            </w:tcBorders>
          </w:tcPr>
          <w:p w14:paraId="56A251A9" w14:textId="77777777" w:rsidR="00792895" w:rsidRPr="000F37BD" w:rsidRDefault="00792895" w:rsidP="004C4FBD">
            <w:pPr>
              <w:spacing w:after="0" w:line="240" w:lineRule="auto"/>
              <w:rPr>
                <w:rFonts w:ascii="Times New Roman" w:eastAsia="Calibri" w:hAnsi="Times New Roman" w:cs="Times New Roman"/>
                <w:bCs/>
                <w:kern w:val="0"/>
                <w:sz w:val="28"/>
                <w:szCs w:val="28"/>
                <w:lang w:val="kk-KZ"/>
                <w14:ligatures w14:val="none"/>
              </w:rPr>
            </w:pPr>
            <w:r w:rsidRPr="00121191">
              <w:rPr>
                <w:rFonts w:ascii="Times New Roman" w:hAnsi="Times New Roman" w:cs="Times New Roman"/>
                <w:sz w:val="28"/>
                <w:szCs w:val="28"/>
                <w:lang w:val="kk-KZ"/>
              </w:rPr>
              <w:t>Сантехникалық жүйелерді монтаждау</w:t>
            </w:r>
            <w:r>
              <w:rPr>
                <w:rFonts w:ascii="Times New Roman" w:hAnsi="Times New Roman" w:cs="Times New Roman"/>
                <w:sz w:val="28"/>
                <w:szCs w:val="28"/>
                <w:lang w:val="kk-KZ"/>
              </w:rPr>
              <w:t xml:space="preserve"> барысында смарт технологияларды пайдалану</w:t>
            </w:r>
            <w:r w:rsidRPr="00121191">
              <w:rPr>
                <w:rFonts w:ascii="Times New Roman" w:hAnsi="Times New Roman" w:cs="Times New Roman"/>
                <w:sz w:val="28"/>
                <w:szCs w:val="28"/>
                <w:lang w:val="kk-KZ"/>
              </w:rPr>
              <w:t xml:space="preserve"> мен қызмет көрсетуге қатысу</w:t>
            </w:r>
          </w:p>
        </w:tc>
        <w:tc>
          <w:tcPr>
            <w:tcW w:w="709" w:type="dxa"/>
            <w:tcBorders>
              <w:top w:val="single" w:sz="4" w:space="0" w:color="auto"/>
              <w:left w:val="single" w:sz="4" w:space="0" w:color="auto"/>
              <w:bottom w:val="single" w:sz="4" w:space="0" w:color="auto"/>
              <w:right w:val="single" w:sz="4" w:space="0" w:color="auto"/>
            </w:tcBorders>
          </w:tcPr>
          <w:p w14:paraId="2C23AB3E" w14:textId="77777777" w:rsidR="00792895" w:rsidRPr="001122BC"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p>
        </w:tc>
        <w:tc>
          <w:tcPr>
            <w:tcW w:w="567" w:type="dxa"/>
            <w:tcBorders>
              <w:top w:val="single" w:sz="4" w:space="0" w:color="auto"/>
              <w:left w:val="single" w:sz="4" w:space="0" w:color="auto"/>
              <w:bottom w:val="single" w:sz="4" w:space="0" w:color="auto"/>
              <w:right w:val="single" w:sz="4" w:space="0" w:color="auto"/>
            </w:tcBorders>
          </w:tcPr>
          <w:p w14:paraId="6F6D441C" w14:textId="77777777" w:rsidR="00792895" w:rsidRPr="000F37BD"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10</w:t>
            </w:r>
          </w:p>
        </w:tc>
        <w:tc>
          <w:tcPr>
            <w:tcW w:w="709" w:type="dxa"/>
            <w:tcBorders>
              <w:top w:val="single" w:sz="4" w:space="0" w:color="auto"/>
              <w:left w:val="single" w:sz="4" w:space="0" w:color="auto"/>
              <w:bottom w:val="single" w:sz="4" w:space="0" w:color="auto"/>
              <w:right w:val="single" w:sz="4" w:space="0" w:color="auto"/>
            </w:tcBorders>
          </w:tcPr>
          <w:p w14:paraId="4DDAD72A" w14:textId="77777777" w:rsidR="00792895" w:rsidRPr="003C0BA2"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10</w:t>
            </w:r>
          </w:p>
        </w:tc>
      </w:tr>
      <w:tr w:rsidR="00792895" w:rsidRPr="001122BC" w14:paraId="549173C3" w14:textId="77777777" w:rsidTr="004C4FBD">
        <w:trPr>
          <w:trHeight w:val="175"/>
        </w:trPr>
        <w:tc>
          <w:tcPr>
            <w:tcW w:w="704" w:type="dxa"/>
            <w:tcBorders>
              <w:top w:val="single" w:sz="4" w:space="0" w:color="auto"/>
              <w:left w:val="single" w:sz="4" w:space="0" w:color="auto"/>
              <w:bottom w:val="single" w:sz="4" w:space="0" w:color="auto"/>
              <w:right w:val="single" w:sz="4" w:space="0" w:color="auto"/>
            </w:tcBorders>
            <w:vAlign w:val="center"/>
          </w:tcPr>
          <w:p w14:paraId="62925671" w14:textId="77777777" w:rsidR="00792895" w:rsidRPr="000F37BD"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Times New Roman" w:hAnsi="Times New Roman" w:cs="Times New Roman"/>
                <w:sz w:val="28"/>
                <w:szCs w:val="28"/>
              </w:rPr>
              <w:t>5</w:t>
            </w:r>
            <w:r w:rsidRPr="000F37BD">
              <w:rPr>
                <w:rFonts w:ascii="Times New Roman" w:eastAsia="Times New Roman" w:hAnsi="Times New Roman" w:cs="Times New Roman"/>
                <w:sz w:val="28"/>
                <w:szCs w:val="28"/>
              </w:rPr>
              <w:t>.4</w:t>
            </w:r>
          </w:p>
        </w:tc>
        <w:tc>
          <w:tcPr>
            <w:tcW w:w="6662" w:type="dxa"/>
            <w:tcBorders>
              <w:top w:val="single" w:sz="4" w:space="0" w:color="auto"/>
              <w:left w:val="single" w:sz="4" w:space="0" w:color="auto"/>
              <w:bottom w:val="single" w:sz="4" w:space="0" w:color="auto"/>
              <w:right w:val="single" w:sz="4" w:space="0" w:color="auto"/>
            </w:tcBorders>
          </w:tcPr>
          <w:p w14:paraId="230B2251" w14:textId="77777777" w:rsidR="00792895" w:rsidRPr="001122BC" w:rsidRDefault="00792895" w:rsidP="004C4FBD">
            <w:pPr>
              <w:spacing w:after="0" w:line="240" w:lineRule="auto"/>
              <w:jc w:val="both"/>
              <w:rPr>
                <w:rFonts w:ascii="Times New Roman" w:eastAsia="Calibri" w:hAnsi="Times New Roman" w:cs="Times New Roman"/>
                <w:b/>
                <w:bCs/>
                <w:kern w:val="0"/>
                <w:sz w:val="28"/>
                <w:szCs w:val="28"/>
                <w:lang w:val="kk-KZ"/>
                <w14:ligatures w14:val="none"/>
              </w:rPr>
            </w:pPr>
            <w:r w:rsidRPr="001122BC">
              <w:rPr>
                <w:rStyle w:val="afd"/>
                <w:rFonts w:ascii="Times New Roman" w:hAnsi="Times New Roman" w:cs="Times New Roman"/>
                <w:sz w:val="28"/>
                <w:szCs w:val="28"/>
                <w:lang w:val="kk-KZ"/>
              </w:rPr>
              <w:t>Жылыту жүйелерін пайдалану және жөндеу практикасы</w:t>
            </w:r>
          </w:p>
        </w:tc>
        <w:tc>
          <w:tcPr>
            <w:tcW w:w="709" w:type="dxa"/>
            <w:tcBorders>
              <w:top w:val="single" w:sz="4" w:space="0" w:color="auto"/>
              <w:left w:val="single" w:sz="4" w:space="0" w:color="auto"/>
              <w:bottom w:val="single" w:sz="4" w:space="0" w:color="auto"/>
              <w:right w:val="single" w:sz="4" w:space="0" w:color="auto"/>
            </w:tcBorders>
          </w:tcPr>
          <w:p w14:paraId="7D303B2A" w14:textId="77777777" w:rsidR="00792895" w:rsidRPr="001122BC"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p>
        </w:tc>
        <w:tc>
          <w:tcPr>
            <w:tcW w:w="567" w:type="dxa"/>
            <w:tcBorders>
              <w:top w:val="single" w:sz="4" w:space="0" w:color="auto"/>
              <w:left w:val="single" w:sz="4" w:space="0" w:color="auto"/>
              <w:bottom w:val="single" w:sz="4" w:space="0" w:color="auto"/>
              <w:right w:val="single" w:sz="4" w:space="0" w:color="auto"/>
            </w:tcBorders>
          </w:tcPr>
          <w:p w14:paraId="3E5AADDF" w14:textId="77777777" w:rsidR="00792895" w:rsidRPr="000F37BD"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10</w:t>
            </w:r>
          </w:p>
        </w:tc>
        <w:tc>
          <w:tcPr>
            <w:tcW w:w="709" w:type="dxa"/>
            <w:tcBorders>
              <w:top w:val="single" w:sz="4" w:space="0" w:color="auto"/>
              <w:left w:val="single" w:sz="4" w:space="0" w:color="auto"/>
              <w:bottom w:val="single" w:sz="4" w:space="0" w:color="auto"/>
              <w:right w:val="single" w:sz="4" w:space="0" w:color="auto"/>
            </w:tcBorders>
          </w:tcPr>
          <w:p w14:paraId="37CD2857" w14:textId="77777777" w:rsidR="00792895" w:rsidRPr="003C0BA2"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10</w:t>
            </w:r>
          </w:p>
        </w:tc>
      </w:tr>
      <w:tr w:rsidR="00792895" w:rsidRPr="001122BC" w14:paraId="1D923744" w14:textId="77777777" w:rsidTr="004C4FBD">
        <w:trPr>
          <w:trHeight w:val="175"/>
        </w:trPr>
        <w:tc>
          <w:tcPr>
            <w:tcW w:w="704" w:type="dxa"/>
            <w:tcBorders>
              <w:top w:val="single" w:sz="4" w:space="0" w:color="auto"/>
              <w:left w:val="single" w:sz="4" w:space="0" w:color="auto"/>
              <w:bottom w:val="single" w:sz="4" w:space="0" w:color="auto"/>
              <w:right w:val="single" w:sz="4" w:space="0" w:color="auto"/>
            </w:tcBorders>
            <w:vAlign w:val="center"/>
          </w:tcPr>
          <w:p w14:paraId="6B12D7BA" w14:textId="77777777" w:rsidR="00792895" w:rsidRPr="001122BC" w:rsidRDefault="00792895" w:rsidP="004C4FBD">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5.5</w:t>
            </w:r>
          </w:p>
        </w:tc>
        <w:tc>
          <w:tcPr>
            <w:tcW w:w="6662" w:type="dxa"/>
            <w:tcBorders>
              <w:top w:val="single" w:sz="4" w:space="0" w:color="auto"/>
              <w:left w:val="single" w:sz="4" w:space="0" w:color="auto"/>
              <w:bottom w:val="single" w:sz="4" w:space="0" w:color="auto"/>
              <w:right w:val="single" w:sz="4" w:space="0" w:color="auto"/>
            </w:tcBorders>
          </w:tcPr>
          <w:p w14:paraId="4CEAFD3F" w14:textId="77777777" w:rsidR="00792895" w:rsidRPr="00121191" w:rsidRDefault="00792895" w:rsidP="004C4FBD">
            <w:pPr>
              <w:spacing w:after="0" w:line="240" w:lineRule="auto"/>
              <w:jc w:val="both"/>
              <w:rPr>
                <w:rStyle w:val="afd"/>
                <w:rFonts w:ascii="Times New Roman" w:hAnsi="Times New Roman" w:cs="Times New Roman"/>
                <w:sz w:val="28"/>
                <w:szCs w:val="28"/>
                <w:lang w:val="kk-KZ"/>
              </w:rPr>
            </w:pPr>
            <w:r w:rsidRPr="00121191">
              <w:rPr>
                <w:rFonts w:ascii="Times New Roman" w:hAnsi="Times New Roman" w:cs="Times New Roman"/>
                <w:sz w:val="28"/>
                <w:szCs w:val="28"/>
                <w:lang w:val="kk-KZ"/>
              </w:rPr>
              <w:t>Тәжірибеден өту бойынша қорытынды есеп пен нәтижелерді қорғау</w:t>
            </w:r>
          </w:p>
        </w:tc>
        <w:tc>
          <w:tcPr>
            <w:tcW w:w="709" w:type="dxa"/>
            <w:tcBorders>
              <w:top w:val="single" w:sz="4" w:space="0" w:color="auto"/>
              <w:left w:val="single" w:sz="4" w:space="0" w:color="auto"/>
              <w:bottom w:val="single" w:sz="4" w:space="0" w:color="auto"/>
              <w:right w:val="single" w:sz="4" w:space="0" w:color="auto"/>
            </w:tcBorders>
          </w:tcPr>
          <w:p w14:paraId="6E022B55" w14:textId="77777777" w:rsidR="00792895" w:rsidRPr="001122BC"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p>
        </w:tc>
        <w:tc>
          <w:tcPr>
            <w:tcW w:w="567" w:type="dxa"/>
            <w:tcBorders>
              <w:top w:val="single" w:sz="4" w:space="0" w:color="auto"/>
              <w:left w:val="single" w:sz="4" w:space="0" w:color="auto"/>
              <w:bottom w:val="single" w:sz="4" w:space="0" w:color="auto"/>
              <w:right w:val="single" w:sz="4" w:space="0" w:color="auto"/>
            </w:tcBorders>
          </w:tcPr>
          <w:p w14:paraId="644546BA" w14:textId="77777777" w:rsidR="00792895" w:rsidRPr="000F37BD" w:rsidRDefault="00792895" w:rsidP="004C4FBD">
            <w:pPr>
              <w:spacing w:after="0" w:line="240" w:lineRule="auto"/>
              <w:jc w:val="center"/>
              <w:rPr>
                <w:rFonts w:ascii="Times New Roman" w:eastAsia="Calibri" w:hAnsi="Times New Roman" w:cs="Times New Roman"/>
                <w:bCs/>
                <w:kern w:val="0"/>
                <w:sz w:val="28"/>
                <w:szCs w:val="28"/>
                <w:lang w:val="kk-KZ"/>
                <w14:ligatures w14:val="none"/>
              </w:rPr>
            </w:pPr>
            <w:r>
              <w:rPr>
                <w:rFonts w:ascii="Times New Roman" w:eastAsia="Calibri" w:hAnsi="Times New Roman" w:cs="Times New Roman"/>
                <w:bCs/>
                <w:kern w:val="0"/>
                <w:sz w:val="28"/>
                <w:szCs w:val="28"/>
                <w:lang w:val="kk-KZ"/>
                <w14:ligatures w14:val="none"/>
              </w:rPr>
              <w:t>2</w:t>
            </w:r>
          </w:p>
        </w:tc>
        <w:tc>
          <w:tcPr>
            <w:tcW w:w="709" w:type="dxa"/>
            <w:tcBorders>
              <w:top w:val="single" w:sz="4" w:space="0" w:color="auto"/>
              <w:left w:val="single" w:sz="4" w:space="0" w:color="auto"/>
              <w:bottom w:val="single" w:sz="4" w:space="0" w:color="auto"/>
              <w:right w:val="single" w:sz="4" w:space="0" w:color="auto"/>
            </w:tcBorders>
          </w:tcPr>
          <w:p w14:paraId="50B7284F" w14:textId="77777777" w:rsidR="00792895" w:rsidRPr="003C0BA2" w:rsidRDefault="00792895" w:rsidP="004C4FBD">
            <w:pPr>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2</w:t>
            </w:r>
          </w:p>
        </w:tc>
      </w:tr>
      <w:tr w:rsidR="00792895" w:rsidRPr="008A15E0" w14:paraId="0861AAEB" w14:textId="77777777" w:rsidTr="004C4FBD">
        <w:trPr>
          <w:trHeight w:val="277"/>
        </w:trPr>
        <w:tc>
          <w:tcPr>
            <w:tcW w:w="704" w:type="dxa"/>
            <w:tcBorders>
              <w:top w:val="single" w:sz="4" w:space="0" w:color="auto"/>
              <w:left w:val="single" w:sz="4" w:space="0" w:color="auto"/>
              <w:bottom w:val="single" w:sz="4" w:space="0" w:color="auto"/>
              <w:right w:val="single" w:sz="4" w:space="0" w:color="auto"/>
            </w:tcBorders>
            <w:vAlign w:val="center"/>
          </w:tcPr>
          <w:p w14:paraId="0D5EFA02" w14:textId="77777777" w:rsidR="00792895" w:rsidRPr="001122BC" w:rsidRDefault="00792895" w:rsidP="004C4FBD">
            <w:pPr>
              <w:spacing w:after="0" w:line="240" w:lineRule="auto"/>
              <w:jc w:val="center"/>
              <w:rPr>
                <w:rFonts w:ascii="Times New Roman" w:eastAsia="Calibri" w:hAnsi="Times New Roman" w:cs="Times New Roman"/>
                <w:kern w:val="0"/>
                <w:sz w:val="28"/>
                <w:szCs w:val="28"/>
                <w:lang w:val="kk-KZ"/>
                <w14:ligatures w14:val="none"/>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0FA9CB16" w14:textId="77777777" w:rsidR="00792895" w:rsidRPr="008A15E0" w:rsidRDefault="00792895" w:rsidP="004C4FBD">
            <w:pPr>
              <w:spacing w:after="0" w:line="240" w:lineRule="auto"/>
              <w:rPr>
                <w:rFonts w:ascii="Times New Roman" w:eastAsia="Calibri" w:hAnsi="Times New Roman" w:cs="Times New Roman"/>
                <w:b/>
                <w:kern w:val="0"/>
                <w:sz w:val="28"/>
                <w:szCs w:val="28"/>
                <w14:ligatures w14:val="none"/>
              </w:rPr>
            </w:pPr>
            <w:r>
              <w:rPr>
                <w:rFonts w:ascii="Times New Roman" w:eastAsia="Aptos" w:hAnsi="Times New Roman" w:cs="Times New Roman"/>
                <w:b/>
                <w:color w:val="000000"/>
                <w:sz w:val="28"/>
                <w:szCs w:val="28"/>
                <w:lang w:val="kk-KZ"/>
              </w:rPr>
              <w:t>Барлығы</w:t>
            </w:r>
          </w:p>
        </w:tc>
        <w:tc>
          <w:tcPr>
            <w:tcW w:w="709" w:type="dxa"/>
            <w:tcBorders>
              <w:top w:val="single" w:sz="4" w:space="0" w:color="auto"/>
              <w:left w:val="single" w:sz="4" w:space="0" w:color="auto"/>
              <w:bottom w:val="single" w:sz="4" w:space="0" w:color="auto"/>
              <w:right w:val="single" w:sz="4" w:space="0" w:color="auto"/>
            </w:tcBorders>
          </w:tcPr>
          <w:p w14:paraId="7FE0D2D8" w14:textId="77777777" w:rsidR="00792895" w:rsidRPr="00D33A2D" w:rsidRDefault="00792895" w:rsidP="004C4FBD">
            <w:pPr>
              <w:spacing w:after="0" w:line="240" w:lineRule="auto"/>
              <w:jc w:val="center"/>
              <w:rPr>
                <w:rFonts w:ascii="Times New Roman" w:eastAsia="Aptos" w:hAnsi="Times New Roman" w:cs="Times New Roman"/>
                <w:b/>
                <w:sz w:val="28"/>
                <w:szCs w:val="28"/>
                <w:lang w:val="kk-KZ"/>
              </w:rPr>
            </w:pPr>
            <w:r w:rsidRPr="00D33A2D">
              <w:rPr>
                <w:rFonts w:ascii="Times New Roman" w:eastAsia="Aptos" w:hAnsi="Times New Roman" w:cs="Times New Roman"/>
                <w:b/>
                <w:sz w:val="28"/>
                <w:szCs w:val="28"/>
                <w:lang w:val="kk-KZ"/>
              </w:rPr>
              <w:t>2</w:t>
            </w:r>
            <w:r>
              <w:rPr>
                <w:rFonts w:ascii="Times New Roman" w:eastAsia="Aptos" w:hAnsi="Times New Roman" w:cs="Times New Roman"/>
                <w:b/>
                <w:sz w:val="28"/>
                <w:szCs w:val="28"/>
                <w:lang w:val="kk-KZ"/>
              </w:rPr>
              <w:t>4</w:t>
            </w:r>
          </w:p>
        </w:tc>
        <w:tc>
          <w:tcPr>
            <w:tcW w:w="567" w:type="dxa"/>
            <w:tcBorders>
              <w:top w:val="single" w:sz="4" w:space="0" w:color="auto"/>
              <w:left w:val="single" w:sz="4" w:space="0" w:color="auto"/>
              <w:bottom w:val="single" w:sz="4" w:space="0" w:color="auto"/>
              <w:right w:val="single" w:sz="4" w:space="0" w:color="auto"/>
            </w:tcBorders>
          </w:tcPr>
          <w:p w14:paraId="6F05B016" w14:textId="77777777" w:rsidR="00792895" w:rsidRPr="00841990" w:rsidRDefault="00792895" w:rsidP="004C4FBD">
            <w:pPr>
              <w:spacing w:after="0" w:line="240" w:lineRule="auto"/>
              <w:ind w:left="-108" w:right="-108"/>
              <w:jc w:val="center"/>
              <w:rPr>
                <w:rFonts w:ascii="Times New Roman" w:eastAsia="Times New Roman" w:hAnsi="Times New Roman" w:cs="Times New Roman"/>
                <w:b/>
                <w:kern w:val="0"/>
                <w:sz w:val="28"/>
                <w:szCs w:val="28"/>
                <w:lang w:val="kk-KZ"/>
                <w14:ligatures w14:val="none"/>
              </w:rPr>
            </w:pPr>
            <w:r>
              <w:rPr>
                <w:rFonts w:ascii="Times New Roman" w:eastAsia="Times New Roman" w:hAnsi="Times New Roman" w:cs="Times New Roman"/>
                <w:b/>
                <w:kern w:val="0"/>
                <w:sz w:val="28"/>
                <w:szCs w:val="28"/>
                <w:lang w:val="kk-KZ"/>
                <w14:ligatures w14:val="none"/>
              </w:rPr>
              <w:t>84</w:t>
            </w:r>
          </w:p>
        </w:tc>
        <w:tc>
          <w:tcPr>
            <w:tcW w:w="709" w:type="dxa"/>
            <w:tcBorders>
              <w:top w:val="single" w:sz="4" w:space="0" w:color="auto"/>
              <w:left w:val="single" w:sz="4" w:space="0" w:color="auto"/>
              <w:bottom w:val="single" w:sz="4" w:space="0" w:color="auto"/>
              <w:right w:val="single" w:sz="4" w:space="0" w:color="auto"/>
            </w:tcBorders>
          </w:tcPr>
          <w:p w14:paraId="48413381" w14:textId="77777777" w:rsidR="00792895" w:rsidRPr="008A15E0" w:rsidRDefault="00792895" w:rsidP="004C4FBD">
            <w:pPr>
              <w:spacing w:after="0" w:line="240" w:lineRule="auto"/>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108</w:t>
            </w:r>
          </w:p>
        </w:tc>
      </w:tr>
    </w:tbl>
    <w:p w14:paraId="00ACBB98" w14:textId="67554BCE" w:rsidR="00E134C7" w:rsidRPr="00ED596B" w:rsidRDefault="00E134C7" w:rsidP="00E134C7">
      <w:pPr>
        <w:widowControl w:val="0"/>
        <w:autoSpaceDE w:val="0"/>
        <w:autoSpaceDN w:val="0"/>
        <w:spacing w:after="0" w:line="240" w:lineRule="auto"/>
        <w:jc w:val="center"/>
        <w:rPr>
          <w:rFonts w:ascii="Times New Roman" w:eastAsia="Times New Roman" w:hAnsi="Times New Roman" w:cs="Times New Roman"/>
          <w:b/>
          <w:kern w:val="0"/>
          <w:sz w:val="28"/>
          <w:lang w:bidi="ru-RU"/>
          <w14:ligatures w14:val="none"/>
        </w:rPr>
      </w:pPr>
      <w:r w:rsidRPr="00ED596B">
        <w:rPr>
          <w:rFonts w:ascii="Times New Roman" w:eastAsia="Times New Roman" w:hAnsi="Times New Roman" w:cs="Times New Roman"/>
          <w:b/>
          <w:kern w:val="0"/>
          <w:sz w:val="28"/>
          <w:lang w:bidi="ru-RU"/>
          <w14:ligatures w14:val="none"/>
        </w:rPr>
        <w:lastRenderedPageBreak/>
        <w:t>6 - бөлім. Оқу процесін ұйымдастыру</w:t>
      </w:r>
    </w:p>
    <w:p w14:paraId="7DA5699E" w14:textId="77777777" w:rsidR="00E134C7" w:rsidRPr="00ED596B" w:rsidRDefault="00E134C7" w:rsidP="00E134C7">
      <w:pPr>
        <w:widowControl w:val="0"/>
        <w:autoSpaceDE w:val="0"/>
        <w:autoSpaceDN w:val="0"/>
        <w:spacing w:after="0" w:line="240" w:lineRule="auto"/>
        <w:jc w:val="center"/>
        <w:rPr>
          <w:rFonts w:ascii="Times New Roman" w:eastAsia="Times New Roman" w:hAnsi="Times New Roman" w:cs="Times New Roman"/>
          <w:b/>
          <w:kern w:val="0"/>
          <w:sz w:val="28"/>
          <w:lang w:bidi="ru-RU"/>
          <w14:ligatures w14:val="none"/>
        </w:rPr>
      </w:pPr>
    </w:p>
    <w:p w14:paraId="172E6044" w14:textId="4744A31E" w:rsidR="00AF5536" w:rsidRPr="00AF5536" w:rsidRDefault="00AF5536" w:rsidP="00AF5536">
      <w:pPr>
        <w:spacing w:after="0" w:line="240" w:lineRule="auto"/>
        <w:ind w:firstLine="709"/>
        <w:jc w:val="both"/>
        <w:rPr>
          <w:rFonts w:ascii="Times New Roman" w:eastAsia="Times New Roman" w:hAnsi="Times New Roman" w:cs="Times New Roman"/>
          <w:kern w:val="0"/>
          <w:sz w:val="28"/>
          <w:szCs w:val="28"/>
          <w:lang w:val="kk-KZ"/>
          <w14:ligatures w14:val="none"/>
        </w:rPr>
      </w:pPr>
      <w:r w:rsidRPr="00AF5536">
        <w:rPr>
          <w:rFonts w:ascii="Times New Roman" w:eastAsia="Times New Roman" w:hAnsi="Times New Roman" w:cs="Times New Roman"/>
          <w:kern w:val="0"/>
          <w:sz w:val="28"/>
          <w:szCs w:val="28"/>
          <w14:ligatures w14:val="none"/>
        </w:rPr>
        <w:t>Бағдарлама бойынша оқу процесі 108 сағатқа жоспарланған, оның ішінде теориялық және практикалық сабақтар -72 сағат, тағылымдама -36 сағат. Оқыту заманауи білім беру технологияларын қолдана отырып, теорияны прак</w:t>
      </w:r>
      <w:r>
        <w:rPr>
          <w:rFonts w:ascii="Times New Roman" w:eastAsia="Times New Roman" w:hAnsi="Times New Roman" w:cs="Times New Roman"/>
          <w:kern w:val="0"/>
          <w:sz w:val="28"/>
          <w:szCs w:val="28"/>
          <w14:ligatures w14:val="none"/>
        </w:rPr>
        <w:t>тикамен ұштастыруға негізделген</w:t>
      </w:r>
      <w:r>
        <w:rPr>
          <w:rFonts w:ascii="Times New Roman" w:eastAsia="Times New Roman" w:hAnsi="Times New Roman" w:cs="Times New Roman"/>
          <w:kern w:val="0"/>
          <w:sz w:val="28"/>
          <w:szCs w:val="28"/>
          <w:lang w:val="kk-KZ"/>
          <w14:ligatures w14:val="none"/>
        </w:rPr>
        <w:t>.</w:t>
      </w:r>
    </w:p>
    <w:p w14:paraId="689CE959" w14:textId="712B4654" w:rsidR="00AF5536" w:rsidRPr="00AF5536" w:rsidRDefault="00AF5536" w:rsidP="00AF5536">
      <w:pPr>
        <w:spacing w:after="0" w:line="240" w:lineRule="auto"/>
        <w:ind w:firstLine="709"/>
        <w:jc w:val="both"/>
        <w:rPr>
          <w:rFonts w:ascii="Times New Roman" w:eastAsia="Times New Roman" w:hAnsi="Times New Roman" w:cs="Times New Roman"/>
          <w:kern w:val="0"/>
          <w:sz w:val="28"/>
          <w:szCs w:val="28"/>
          <w:lang w:val="kk-KZ"/>
          <w14:ligatures w14:val="none"/>
        </w:rPr>
      </w:pPr>
      <w:r w:rsidRPr="00AF5536">
        <w:rPr>
          <w:rFonts w:ascii="Times New Roman" w:eastAsia="Times New Roman" w:hAnsi="Times New Roman" w:cs="Times New Roman"/>
          <w:kern w:val="0"/>
          <w:sz w:val="28"/>
          <w:szCs w:val="28"/>
          <w:lang w:val="kk-KZ"/>
          <w14:ligatures w14:val="none"/>
        </w:rPr>
        <w:t>Оқы</w:t>
      </w:r>
      <w:r w:rsidR="00B46C9A">
        <w:rPr>
          <w:rFonts w:ascii="Times New Roman" w:eastAsia="Times New Roman" w:hAnsi="Times New Roman" w:cs="Times New Roman"/>
          <w:kern w:val="0"/>
          <w:sz w:val="28"/>
          <w:szCs w:val="28"/>
          <w:lang w:val="kk-KZ"/>
          <w14:ligatures w14:val="none"/>
        </w:rPr>
        <w:t>ту форматы – а</w:t>
      </w:r>
      <w:r w:rsidRPr="00AF5536">
        <w:rPr>
          <w:rFonts w:ascii="Times New Roman" w:eastAsia="Times New Roman" w:hAnsi="Times New Roman" w:cs="Times New Roman"/>
          <w:kern w:val="0"/>
          <w:sz w:val="28"/>
          <w:szCs w:val="28"/>
          <w:lang w:val="kk-KZ"/>
          <w14:ligatures w14:val="none"/>
        </w:rPr>
        <w:t xml:space="preserve">ралас формат (blended learninq): аудиториялық сабақтар, </w:t>
      </w:r>
      <w:r>
        <w:rPr>
          <w:rFonts w:ascii="Times New Roman" w:eastAsia="Times New Roman" w:hAnsi="Times New Roman" w:cs="Times New Roman"/>
          <w:kern w:val="0"/>
          <w:sz w:val="28"/>
          <w:szCs w:val="28"/>
          <w:lang w:val="kk-KZ"/>
          <w14:ligatures w14:val="none"/>
        </w:rPr>
        <w:t xml:space="preserve">практикалық және </w:t>
      </w:r>
      <w:r w:rsidRPr="00AF5536">
        <w:rPr>
          <w:rFonts w:ascii="Times New Roman" w:eastAsia="Times New Roman" w:hAnsi="Times New Roman" w:cs="Times New Roman"/>
          <w:kern w:val="0"/>
          <w:sz w:val="28"/>
          <w:szCs w:val="28"/>
          <w:lang w:val="kk-KZ"/>
          <w14:ligatures w14:val="none"/>
        </w:rPr>
        <w:t>өндірістік тағылымдама.</w:t>
      </w:r>
    </w:p>
    <w:p w14:paraId="66B0DA1D" w14:textId="77777777" w:rsidR="00AF5536" w:rsidRPr="00B46C9A" w:rsidRDefault="00AF5536" w:rsidP="00B46C9A">
      <w:pPr>
        <w:spacing w:after="0" w:line="240" w:lineRule="auto"/>
        <w:jc w:val="both"/>
        <w:rPr>
          <w:rFonts w:ascii="Times New Roman" w:eastAsia="Times New Roman" w:hAnsi="Times New Roman" w:cs="Times New Roman"/>
          <w:kern w:val="0"/>
          <w:sz w:val="28"/>
          <w:szCs w:val="28"/>
          <w:lang w:val="kk-KZ"/>
          <w14:ligatures w14:val="none"/>
        </w:rPr>
      </w:pPr>
      <w:r w:rsidRPr="00B46C9A">
        <w:rPr>
          <w:rFonts w:ascii="Times New Roman" w:eastAsia="Times New Roman" w:hAnsi="Times New Roman" w:cs="Times New Roman"/>
          <w:kern w:val="0"/>
          <w:sz w:val="28"/>
          <w:szCs w:val="28"/>
          <w:lang w:val="kk-KZ"/>
          <w14:ligatures w14:val="none"/>
        </w:rPr>
        <w:t xml:space="preserve">Оқыту нысандары: </w:t>
      </w:r>
    </w:p>
    <w:p w14:paraId="29AC821F" w14:textId="062903C5" w:rsidR="00AF5536" w:rsidRPr="00B46C9A" w:rsidRDefault="00AF5536" w:rsidP="00B46C9A">
      <w:pPr>
        <w:pStyle w:val="a7"/>
        <w:numPr>
          <w:ilvl w:val="0"/>
          <w:numId w:val="16"/>
        </w:numPr>
        <w:spacing w:after="0" w:line="240" w:lineRule="auto"/>
        <w:ind w:left="426"/>
        <w:jc w:val="both"/>
        <w:rPr>
          <w:rFonts w:ascii="Times New Roman" w:eastAsia="Times New Roman" w:hAnsi="Times New Roman" w:cs="Times New Roman"/>
          <w:kern w:val="0"/>
          <w:sz w:val="28"/>
          <w:szCs w:val="28"/>
          <w:lang w:val="kk-KZ"/>
          <w14:ligatures w14:val="none"/>
        </w:rPr>
      </w:pPr>
      <w:r w:rsidRPr="00B46C9A">
        <w:rPr>
          <w:rFonts w:ascii="Times New Roman" w:eastAsia="Times New Roman" w:hAnsi="Times New Roman" w:cs="Times New Roman"/>
          <w:kern w:val="0"/>
          <w:sz w:val="28"/>
          <w:szCs w:val="28"/>
          <w:lang w:val="kk-KZ"/>
          <w14:ligatures w14:val="none"/>
        </w:rPr>
        <w:t>Дәрістер (білімді жүйелеу, жаңа материалдармен таныстыру);</w:t>
      </w:r>
    </w:p>
    <w:p w14:paraId="5A08B534" w14:textId="2491E32C" w:rsidR="00AF5536" w:rsidRPr="00B46C9A" w:rsidRDefault="00AF5536" w:rsidP="00B46C9A">
      <w:pPr>
        <w:pStyle w:val="a7"/>
        <w:numPr>
          <w:ilvl w:val="0"/>
          <w:numId w:val="16"/>
        </w:numPr>
        <w:spacing w:after="0" w:line="240" w:lineRule="auto"/>
        <w:ind w:left="426"/>
        <w:jc w:val="both"/>
        <w:rPr>
          <w:rFonts w:ascii="Times New Roman" w:eastAsia="Times New Roman" w:hAnsi="Times New Roman" w:cs="Times New Roman"/>
          <w:kern w:val="0"/>
          <w:sz w:val="28"/>
          <w:szCs w:val="28"/>
          <w14:ligatures w14:val="none"/>
        </w:rPr>
      </w:pPr>
      <w:r w:rsidRPr="00B46C9A">
        <w:rPr>
          <w:rFonts w:ascii="Times New Roman" w:eastAsia="Times New Roman" w:hAnsi="Times New Roman" w:cs="Times New Roman"/>
          <w:kern w:val="0"/>
          <w:sz w:val="28"/>
          <w:szCs w:val="28"/>
          <w14:ligatures w14:val="none"/>
        </w:rPr>
        <w:t>Семинарлар, пікірталастар</w:t>
      </w:r>
      <w:r w:rsidRPr="00B46C9A">
        <w:rPr>
          <w:rFonts w:ascii="Times New Roman" w:eastAsia="Times New Roman" w:hAnsi="Times New Roman" w:cs="Times New Roman"/>
          <w:kern w:val="0"/>
          <w:sz w:val="28"/>
          <w:szCs w:val="28"/>
          <w:lang w:val="kk-KZ"/>
          <w14:ligatures w14:val="none"/>
        </w:rPr>
        <w:t xml:space="preserve"> </w:t>
      </w:r>
      <w:r w:rsidRPr="00B46C9A">
        <w:rPr>
          <w:rFonts w:ascii="Times New Roman" w:eastAsia="Times New Roman" w:hAnsi="Times New Roman" w:cs="Times New Roman"/>
          <w:kern w:val="0"/>
          <w:sz w:val="28"/>
          <w:szCs w:val="28"/>
          <w14:ligatures w14:val="none"/>
        </w:rPr>
        <w:t>(тәжірибие алмасу,</w:t>
      </w:r>
      <w:r w:rsidRPr="00B46C9A">
        <w:rPr>
          <w:rFonts w:ascii="Times New Roman" w:eastAsia="Times New Roman" w:hAnsi="Times New Roman" w:cs="Times New Roman"/>
          <w:kern w:val="0"/>
          <w:sz w:val="28"/>
          <w:szCs w:val="28"/>
          <w:lang w:val="kk-KZ"/>
          <w14:ligatures w14:val="none"/>
        </w:rPr>
        <w:t xml:space="preserve"> </w:t>
      </w:r>
      <w:r w:rsidRPr="00B46C9A">
        <w:rPr>
          <w:rFonts w:ascii="Times New Roman" w:eastAsia="Times New Roman" w:hAnsi="Times New Roman" w:cs="Times New Roman"/>
          <w:kern w:val="0"/>
          <w:sz w:val="28"/>
          <w:szCs w:val="28"/>
          <w14:ligatures w14:val="none"/>
        </w:rPr>
        <w:t>талдау);</w:t>
      </w:r>
    </w:p>
    <w:p w14:paraId="1B1C72D8" w14:textId="48998973" w:rsidR="00AF5536" w:rsidRPr="00B46C9A" w:rsidRDefault="00AF5536" w:rsidP="00B46C9A">
      <w:pPr>
        <w:pStyle w:val="a7"/>
        <w:numPr>
          <w:ilvl w:val="0"/>
          <w:numId w:val="16"/>
        </w:numPr>
        <w:spacing w:after="0" w:line="240" w:lineRule="auto"/>
        <w:ind w:left="426"/>
        <w:jc w:val="both"/>
        <w:rPr>
          <w:rFonts w:ascii="Times New Roman" w:eastAsia="Times New Roman" w:hAnsi="Times New Roman" w:cs="Times New Roman"/>
          <w:kern w:val="0"/>
          <w:sz w:val="28"/>
          <w:szCs w:val="28"/>
          <w14:ligatures w14:val="none"/>
        </w:rPr>
      </w:pPr>
      <w:r w:rsidRPr="00B46C9A">
        <w:rPr>
          <w:rFonts w:ascii="Times New Roman" w:eastAsia="Times New Roman" w:hAnsi="Times New Roman" w:cs="Times New Roman"/>
          <w:kern w:val="0"/>
          <w:sz w:val="28"/>
          <w:szCs w:val="28"/>
          <w14:ligatures w14:val="none"/>
        </w:rPr>
        <w:t>Шеберлік сыныптары және практикалық жұмыстар</w:t>
      </w:r>
      <w:r w:rsidRPr="00B46C9A">
        <w:rPr>
          <w:rFonts w:ascii="Times New Roman" w:eastAsia="Times New Roman" w:hAnsi="Times New Roman" w:cs="Times New Roman"/>
          <w:kern w:val="0"/>
          <w:sz w:val="28"/>
          <w:szCs w:val="28"/>
          <w:lang w:val="kk-KZ"/>
          <w14:ligatures w14:val="none"/>
        </w:rPr>
        <w:t xml:space="preserve"> </w:t>
      </w:r>
      <w:r w:rsidRPr="00B46C9A">
        <w:rPr>
          <w:rFonts w:ascii="Times New Roman" w:eastAsia="Times New Roman" w:hAnsi="Times New Roman" w:cs="Times New Roman"/>
          <w:kern w:val="0"/>
          <w:sz w:val="28"/>
          <w:szCs w:val="28"/>
          <w14:ligatures w14:val="none"/>
        </w:rPr>
        <w:t>(сантехникалық жүйелермен жұмыс, жабдық орнату, бағдарламалық модельдеу);</w:t>
      </w:r>
    </w:p>
    <w:p w14:paraId="2D6E91FA" w14:textId="1FBF6DA1" w:rsidR="00AF5536" w:rsidRPr="00B46C9A" w:rsidRDefault="00AF5536" w:rsidP="00B46C9A">
      <w:pPr>
        <w:pStyle w:val="a7"/>
        <w:numPr>
          <w:ilvl w:val="0"/>
          <w:numId w:val="16"/>
        </w:numPr>
        <w:spacing w:after="0" w:line="240" w:lineRule="auto"/>
        <w:ind w:left="426"/>
        <w:jc w:val="both"/>
        <w:rPr>
          <w:rFonts w:ascii="Times New Roman" w:eastAsia="Times New Roman" w:hAnsi="Times New Roman" w:cs="Times New Roman"/>
          <w:kern w:val="0"/>
          <w:sz w:val="28"/>
          <w:szCs w:val="28"/>
          <w14:ligatures w14:val="none"/>
        </w:rPr>
      </w:pPr>
      <w:r w:rsidRPr="00B46C9A">
        <w:rPr>
          <w:rFonts w:ascii="Times New Roman" w:eastAsia="Times New Roman" w:hAnsi="Times New Roman" w:cs="Times New Roman"/>
          <w:kern w:val="0"/>
          <w:sz w:val="28"/>
          <w:szCs w:val="28"/>
          <w14:ligatures w14:val="none"/>
        </w:rPr>
        <w:t>Өндірістік тағылымдама (нақты жұмыс орнында машықтану)</w:t>
      </w:r>
      <w:r w:rsidR="00B46C9A">
        <w:rPr>
          <w:rFonts w:ascii="Times New Roman" w:eastAsia="Times New Roman" w:hAnsi="Times New Roman" w:cs="Times New Roman"/>
          <w:kern w:val="0"/>
          <w:sz w:val="28"/>
          <w:szCs w:val="28"/>
          <w:lang w:val="kk-KZ"/>
          <w14:ligatures w14:val="none"/>
        </w:rPr>
        <w:t>.</w:t>
      </w:r>
    </w:p>
    <w:p w14:paraId="6F5D33E6" w14:textId="1F9D17D6" w:rsidR="00AF5536" w:rsidRPr="00B46C9A" w:rsidRDefault="00AF5536" w:rsidP="00B46C9A">
      <w:pPr>
        <w:spacing w:after="0" w:line="240" w:lineRule="auto"/>
        <w:ind w:left="66"/>
        <w:jc w:val="both"/>
        <w:rPr>
          <w:rFonts w:ascii="Times New Roman" w:eastAsia="Times New Roman" w:hAnsi="Times New Roman" w:cs="Times New Roman"/>
          <w:kern w:val="0"/>
          <w:sz w:val="28"/>
          <w:szCs w:val="28"/>
          <w:lang w:val="kk-KZ"/>
          <w14:ligatures w14:val="none"/>
        </w:rPr>
      </w:pPr>
      <w:r w:rsidRPr="00B46C9A">
        <w:rPr>
          <w:rFonts w:ascii="Times New Roman" w:eastAsia="Times New Roman" w:hAnsi="Times New Roman" w:cs="Times New Roman"/>
          <w:kern w:val="0"/>
          <w:sz w:val="28"/>
          <w:szCs w:val="28"/>
          <w14:ligatures w14:val="none"/>
        </w:rPr>
        <w:t>Оқыту әдістері</w:t>
      </w:r>
      <w:r w:rsidR="00B46C9A" w:rsidRPr="00B46C9A">
        <w:rPr>
          <w:rFonts w:ascii="Times New Roman" w:eastAsia="Times New Roman" w:hAnsi="Times New Roman" w:cs="Times New Roman"/>
          <w:kern w:val="0"/>
          <w:sz w:val="28"/>
          <w:szCs w:val="28"/>
          <w:lang w:val="kk-KZ"/>
          <w14:ligatures w14:val="none"/>
        </w:rPr>
        <w:t>:</w:t>
      </w:r>
    </w:p>
    <w:p w14:paraId="659D0247" w14:textId="5053C839" w:rsidR="00AF5536" w:rsidRPr="00B46C9A" w:rsidRDefault="00AF5536" w:rsidP="00B46C9A">
      <w:pPr>
        <w:pStyle w:val="a7"/>
        <w:numPr>
          <w:ilvl w:val="0"/>
          <w:numId w:val="16"/>
        </w:numPr>
        <w:spacing w:after="0" w:line="240" w:lineRule="auto"/>
        <w:ind w:left="426"/>
        <w:jc w:val="both"/>
        <w:rPr>
          <w:rFonts w:ascii="Times New Roman" w:eastAsia="Times New Roman" w:hAnsi="Times New Roman" w:cs="Times New Roman"/>
          <w:kern w:val="0"/>
          <w:sz w:val="28"/>
          <w:szCs w:val="28"/>
          <w14:ligatures w14:val="none"/>
        </w:rPr>
      </w:pPr>
      <w:r w:rsidRPr="00B46C9A">
        <w:rPr>
          <w:rFonts w:ascii="Times New Roman" w:eastAsia="Times New Roman" w:hAnsi="Times New Roman" w:cs="Times New Roman"/>
          <w:kern w:val="0"/>
          <w:sz w:val="28"/>
          <w:szCs w:val="28"/>
          <w14:ligatures w14:val="none"/>
        </w:rPr>
        <w:t>Интерактивті әдістер: кейс-талдау, проблемалық жағдайларды шешу, тренинг элементтері;</w:t>
      </w:r>
    </w:p>
    <w:p w14:paraId="536D4438" w14:textId="1878ED6D" w:rsidR="00AF5536" w:rsidRPr="00B46C9A" w:rsidRDefault="00AF5536" w:rsidP="00B46C9A">
      <w:pPr>
        <w:pStyle w:val="a7"/>
        <w:numPr>
          <w:ilvl w:val="0"/>
          <w:numId w:val="16"/>
        </w:numPr>
        <w:spacing w:after="0" w:line="240" w:lineRule="auto"/>
        <w:ind w:left="426"/>
        <w:jc w:val="both"/>
        <w:rPr>
          <w:rFonts w:ascii="Times New Roman" w:eastAsia="Times New Roman" w:hAnsi="Times New Roman" w:cs="Times New Roman"/>
          <w:kern w:val="0"/>
          <w:sz w:val="28"/>
          <w:szCs w:val="28"/>
          <w14:ligatures w14:val="none"/>
        </w:rPr>
      </w:pPr>
      <w:r w:rsidRPr="00B46C9A">
        <w:rPr>
          <w:rFonts w:ascii="Times New Roman" w:eastAsia="Times New Roman" w:hAnsi="Times New Roman" w:cs="Times New Roman"/>
          <w:kern w:val="0"/>
          <w:sz w:val="28"/>
          <w:szCs w:val="28"/>
          <w14:ligatures w14:val="none"/>
        </w:rPr>
        <w:t>Жобалық оқыту: инженерлік жүйелердің сызбасын жасап, есептеу жүргізу, AutoCAD. Revit бағдарламаларында сантехника желілерін модельдеу;</w:t>
      </w:r>
    </w:p>
    <w:p w14:paraId="21DEFDCC" w14:textId="219F0CBB" w:rsidR="00AF5536" w:rsidRPr="00B46C9A" w:rsidRDefault="00AF5536" w:rsidP="00B46C9A">
      <w:pPr>
        <w:pStyle w:val="a7"/>
        <w:numPr>
          <w:ilvl w:val="0"/>
          <w:numId w:val="16"/>
        </w:numPr>
        <w:spacing w:after="0" w:line="240" w:lineRule="auto"/>
        <w:ind w:left="426"/>
        <w:jc w:val="both"/>
        <w:rPr>
          <w:rFonts w:ascii="Times New Roman" w:eastAsia="Times New Roman" w:hAnsi="Times New Roman" w:cs="Times New Roman"/>
          <w:kern w:val="0"/>
          <w:sz w:val="28"/>
          <w:szCs w:val="28"/>
          <w14:ligatures w14:val="none"/>
        </w:rPr>
      </w:pPr>
      <w:r w:rsidRPr="00B46C9A">
        <w:rPr>
          <w:rFonts w:ascii="Times New Roman" w:eastAsia="Times New Roman" w:hAnsi="Times New Roman" w:cs="Times New Roman"/>
          <w:kern w:val="0"/>
          <w:sz w:val="28"/>
          <w:szCs w:val="28"/>
          <w14:ligatures w14:val="none"/>
        </w:rPr>
        <w:t>Демонстрациялық әдіс: құрал-саймандардың жұмысын көрсету, демонстрациялық стендтерде WorldSkills стандартына сәйкес тапсырмаларды орындау үлгілері;</w:t>
      </w:r>
    </w:p>
    <w:p w14:paraId="02BB52B4" w14:textId="69B825C7" w:rsidR="00AF5536" w:rsidRPr="00B46C9A" w:rsidRDefault="00AF5536" w:rsidP="00B46C9A">
      <w:pPr>
        <w:pStyle w:val="a7"/>
        <w:numPr>
          <w:ilvl w:val="0"/>
          <w:numId w:val="16"/>
        </w:numPr>
        <w:spacing w:after="0" w:line="240" w:lineRule="auto"/>
        <w:ind w:left="426"/>
        <w:jc w:val="both"/>
        <w:rPr>
          <w:rFonts w:ascii="Times New Roman" w:eastAsia="Times New Roman" w:hAnsi="Times New Roman" w:cs="Times New Roman"/>
          <w:kern w:val="0"/>
          <w:sz w:val="28"/>
          <w:szCs w:val="28"/>
          <w14:ligatures w14:val="none"/>
        </w:rPr>
      </w:pPr>
      <w:r w:rsidRPr="00B46C9A">
        <w:rPr>
          <w:rFonts w:ascii="Times New Roman" w:eastAsia="Times New Roman" w:hAnsi="Times New Roman" w:cs="Times New Roman"/>
          <w:kern w:val="0"/>
          <w:sz w:val="28"/>
          <w:szCs w:val="28"/>
          <w14:ligatures w14:val="none"/>
        </w:rPr>
        <w:t>Өндірістік оқыту: нақты жабдықтарды орнату, автоматтандырылған жүйелерді іске қосу.</w:t>
      </w:r>
    </w:p>
    <w:p w14:paraId="676083D4" w14:textId="67837EEB" w:rsidR="00AF5536" w:rsidRPr="00B46C9A" w:rsidRDefault="00AF5536" w:rsidP="00B46C9A">
      <w:pPr>
        <w:spacing w:after="0" w:line="240" w:lineRule="auto"/>
        <w:ind w:left="66"/>
        <w:jc w:val="both"/>
        <w:rPr>
          <w:rFonts w:ascii="Times New Roman" w:eastAsia="Times New Roman" w:hAnsi="Times New Roman" w:cs="Times New Roman"/>
          <w:kern w:val="0"/>
          <w:sz w:val="28"/>
          <w:szCs w:val="28"/>
          <w14:ligatures w14:val="none"/>
        </w:rPr>
      </w:pPr>
      <w:r w:rsidRPr="00B46C9A">
        <w:rPr>
          <w:rFonts w:ascii="Times New Roman" w:eastAsia="Times New Roman" w:hAnsi="Times New Roman" w:cs="Times New Roman"/>
          <w:kern w:val="0"/>
          <w:sz w:val="28"/>
          <w:szCs w:val="28"/>
          <w14:ligatures w14:val="none"/>
        </w:rPr>
        <w:t>Ұйымдастыру принциптері</w:t>
      </w:r>
      <w:r w:rsidR="00B46C9A" w:rsidRPr="00B46C9A">
        <w:rPr>
          <w:rFonts w:ascii="Times New Roman" w:eastAsia="Times New Roman" w:hAnsi="Times New Roman" w:cs="Times New Roman"/>
          <w:kern w:val="0"/>
          <w:sz w:val="28"/>
          <w:szCs w:val="28"/>
          <w:lang w:val="kk-KZ"/>
          <w14:ligatures w14:val="none"/>
        </w:rPr>
        <w:t>:</w:t>
      </w:r>
    </w:p>
    <w:p w14:paraId="7CAE3DF2" w14:textId="346F675C" w:rsidR="00AF5536" w:rsidRPr="00B46C9A" w:rsidRDefault="00AF5536" w:rsidP="00B46C9A">
      <w:pPr>
        <w:pStyle w:val="a7"/>
        <w:numPr>
          <w:ilvl w:val="0"/>
          <w:numId w:val="16"/>
        </w:numPr>
        <w:spacing w:after="0" w:line="240" w:lineRule="auto"/>
        <w:ind w:left="426"/>
        <w:jc w:val="both"/>
        <w:rPr>
          <w:rFonts w:ascii="Times New Roman" w:eastAsia="Times New Roman" w:hAnsi="Times New Roman" w:cs="Times New Roman"/>
          <w:kern w:val="0"/>
          <w:sz w:val="28"/>
          <w:szCs w:val="28"/>
          <w14:ligatures w14:val="none"/>
        </w:rPr>
      </w:pPr>
      <w:r w:rsidRPr="00B46C9A">
        <w:rPr>
          <w:rFonts w:ascii="Times New Roman" w:eastAsia="Times New Roman" w:hAnsi="Times New Roman" w:cs="Times New Roman"/>
          <w:kern w:val="0"/>
          <w:sz w:val="28"/>
          <w:szCs w:val="28"/>
          <w14:ligatures w14:val="none"/>
        </w:rPr>
        <w:t>Оқу процесі практикаға бағда</w:t>
      </w:r>
      <w:r w:rsidR="00B46C9A">
        <w:rPr>
          <w:rFonts w:ascii="Times New Roman" w:eastAsia="Times New Roman" w:hAnsi="Times New Roman" w:cs="Times New Roman"/>
          <w:kern w:val="0"/>
          <w:sz w:val="28"/>
          <w:szCs w:val="28"/>
          <w14:ligatures w14:val="none"/>
        </w:rPr>
        <w:t>рланған, теория ме</w:t>
      </w:r>
      <w:r w:rsidR="004C4FBD">
        <w:rPr>
          <w:rFonts w:ascii="Times New Roman" w:eastAsia="Times New Roman" w:hAnsi="Times New Roman" w:cs="Times New Roman"/>
          <w:kern w:val="0"/>
          <w:sz w:val="28"/>
          <w:szCs w:val="28"/>
          <w14:ligatures w14:val="none"/>
        </w:rPr>
        <w:t xml:space="preserve">н тәжірибе </w:t>
      </w:r>
      <w:r w:rsidR="00B46C9A">
        <w:rPr>
          <w:rFonts w:ascii="Times New Roman" w:eastAsia="Times New Roman" w:hAnsi="Times New Roman" w:cs="Times New Roman"/>
          <w:kern w:val="0"/>
          <w:sz w:val="28"/>
          <w:szCs w:val="28"/>
          <w:lang w:val="kk-KZ"/>
          <w14:ligatures w14:val="none"/>
        </w:rPr>
        <w:t>22</w:t>
      </w:r>
      <w:r w:rsidR="00B46C9A">
        <w:rPr>
          <w:rFonts w:ascii="Times New Roman" w:eastAsia="Times New Roman" w:hAnsi="Times New Roman" w:cs="Times New Roman"/>
          <w:kern w:val="0"/>
          <w:sz w:val="28"/>
          <w:szCs w:val="28"/>
          <w14:ligatures w14:val="none"/>
        </w:rPr>
        <w:t>/7</w:t>
      </w:r>
      <w:r w:rsidR="00B46C9A">
        <w:rPr>
          <w:rFonts w:ascii="Times New Roman" w:eastAsia="Times New Roman" w:hAnsi="Times New Roman" w:cs="Times New Roman"/>
          <w:kern w:val="0"/>
          <w:sz w:val="28"/>
          <w:szCs w:val="28"/>
          <w:lang w:val="kk-KZ"/>
          <w14:ligatures w14:val="none"/>
        </w:rPr>
        <w:t>8</w:t>
      </w:r>
      <w:r w:rsidRPr="00B46C9A">
        <w:rPr>
          <w:rFonts w:ascii="Times New Roman" w:eastAsia="Times New Roman" w:hAnsi="Times New Roman" w:cs="Times New Roman"/>
          <w:kern w:val="0"/>
          <w:sz w:val="28"/>
          <w:szCs w:val="28"/>
          <w14:ligatures w14:val="none"/>
        </w:rPr>
        <w:t>% арақатынасында беріледі;</w:t>
      </w:r>
    </w:p>
    <w:p w14:paraId="438B6D44" w14:textId="2ADE68E7" w:rsidR="00AF5536" w:rsidRPr="00B46C9A" w:rsidRDefault="00AF5536" w:rsidP="00B46C9A">
      <w:pPr>
        <w:pStyle w:val="a7"/>
        <w:numPr>
          <w:ilvl w:val="0"/>
          <w:numId w:val="16"/>
        </w:numPr>
        <w:spacing w:after="0" w:line="240" w:lineRule="auto"/>
        <w:ind w:left="426"/>
        <w:jc w:val="both"/>
        <w:rPr>
          <w:rFonts w:ascii="Times New Roman" w:eastAsia="Times New Roman" w:hAnsi="Times New Roman" w:cs="Times New Roman"/>
          <w:kern w:val="0"/>
          <w:sz w:val="28"/>
          <w:szCs w:val="28"/>
          <w14:ligatures w14:val="none"/>
        </w:rPr>
      </w:pPr>
      <w:r w:rsidRPr="00B46C9A">
        <w:rPr>
          <w:rFonts w:ascii="Times New Roman" w:eastAsia="Times New Roman" w:hAnsi="Times New Roman" w:cs="Times New Roman"/>
          <w:kern w:val="0"/>
          <w:sz w:val="28"/>
          <w:szCs w:val="28"/>
          <w14:ligatures w14:val="none"/>
        </w:rPr>
        <w:t>Әр модуль бойынша теориялық білім практикалық машықпен бекітіледі;</w:t>
      </w:r>
    </w:p>
    <w:p w14:paraId="3112C17C" w14:textId="4A3F4EB5" w:rsidR="00AF5536" w:rsidRPr="00B46C9A" w:rsidRDefault="00AF5536" w:rsidP="00B46C9A">
      <w:pPr>
        <w:pStyle w:val="a7"/>
        <w:numPr>
          <w:ilvl w:val="0"/>
          <w:numId w:val="16"/>
        </w:numPr>
        <w:spacing w:after="0" w:line="240" w:lineRule="auto"/>
        <w:ind w:left="426"/>
        <w:jc w:val="both"/>
        <w:rPr>
          <w:rFonts w:ascii="Times New Roman" w:eastAsia="Times New Roman" w:hAnsi="Times New Roman" w:cs="Times New Roman"/>
          <w:kern w:val="0"/>
          <w:sz w:val="28"/>
          <w:szCs w:val="28"/>
          <w14:ligatures w14:val="none"/>
        </w:rPr>
      </w:pPr>
      <w:r w:rsidRPr="00B46C9A">
        <w:rPr>
          <w:rFonts w:ascii="Times New Roman" w:eastAsia="Times New Roman" w:hAnsi="Times New Roman" w:cs="Times New Roman"/>
          <w:kern w:val="0"/>
          <w:sz w:val="28"/>
          <w:szCs w:val="28"/>
          <w14:ligatures w14:val="none"/>
        </w:rPr>
        <w:t>Тағылымдама кезеңінде тындаушылар өндірістік о</w:t>
      </w:r>
      <w:r w:rsidR="00B46C9A">
        <w:rPr>
          <w:rFonts w:ascii="Times New Roman" w:eastAsia="Times New Roman" w:hAnsi="Times New Roman" w:cs="Times New Roman"/>
          <w:kern w:val="0"/>
          <w:sz w:val="28"/>
          <w:szCs w:val="28"/>
          <w14:ligatures w14:val="none"/>
        </w:rPr>
        <w:t>ртада тікелей тәжірибеден өтеді</w:t>
      </w:r>
      <w:r w:rsidR="00B46C9A">
        <w:rPr>
          <w:rFonts w:ascii="Times New Roman" w:eastAsia="Times New Roman" w:hAnsi="Times New Roman" w:cs="Times New Roman"/>
          <w:kern w:val="0"/>
          <w:sz w:val="28"/>
          <w:szCs w:val="28"/>
          <w:lang w:val="kk-KZ"/>
          <w14:ligatures w14:val="none"/>
        </w:rPr>
        <w:t>.</w:t>
      </w:r>
    </w:p>
    <w:p w14:paraId="0344955C" w14:textId="77777777" w:rsidR="00E134C7" w:rsidRPr="00ED596B" w:rsidRDefault="00E134C7" w:rsidP="00E134C7">
      <w:pPr>
        <w:spacing w:after="0" w:line="240" w:lineRule="auto"/>
        <w:ind w:firstLine="709"/>
        <w:jc w:val="both"/>
        <w:rPr>
          <w:rFonts w:ascii="Times New Roman" w:eastAsia="Times New Roman" w:hAnsi="Times New Roman" w:cs="Times New Roman"/>
          <w:kern w:val="0"/>
          <w:sz w:val="28"/>
          <w:szCs w:val="28"/>
          <w14:ligatures w14:val="none"/>
        </w:rPr>
      </w:pPr>
      <w:r w:rsidRPr="00ED596B">
        <w:rPr>
          <w:rFonts w:ascii="Times New Roman" w:eastAsia="Times New Roman" w:hAnsi="Times New Roman" w:cs="Times New Roman"/>
          <w:kern w:val="0"/>
          <w:sz w:val="28"/>
          <w:szCs w:val="28"/>
          <w14:ligatures w14:val="none"/>
        </w:rPr>
        <w:t>Оқу процесі бағдарламаның оқу жоспарымен және сабақ кестесімен реттеледі.</w:t>
      </w:r>
    </w:p>
    <w:p w14:paraId="792297D3" w14:textId="77777777" w:rsidR="00E134C7" w:rsidRPr="00ED596B" w:rsidRDefault="00E134C7" w:rsidP="00E134C7">
      <w:pPr>
        <w:spacing w:after="0" w:line="240" w:lineRule="auto"/>
        <w:ind w:firstLine="709"/>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kern w:val="0"/>
          <w:sz w:val="28"/>
          <w:szCs w:val="28"/>
          <w14:ligatures w14:val="none"/>
        </w:rPr>
        <w:t>Білім беру процесінің тиімділігін арттыру үшін бағдарламаны іске асыру Цифрлық ресурстарды пайдалана отырып инновациялық білім беру технологиялары негізінде жүзеге асырылады.</w:t>
      </w:r>
      <w:r w:rsidRPr="00ED596B">
        <w:rPr>
          <w:rFonts w:ascii="Times New Roman" w:eastAsia="Times New Roman" w:hAnsi="Times New Roman" w:cs="Times New Roman"/>
          <w:kern w:val="0"/>
          <w:sz w:val="28"/>
          <w:szCs w:val="28"/>
          <w:lang w:val="kk-KZ"/>
          <w14:ligatures w14:val="none"/>
        </w:rPr>
        <w:t xml:space="preserve">  </w:t>
      </w:r>
    </w:p>
    <w:p w14:paraId="1E218532" w14:textId="77777777" w:rsidR="00760A81" w:rsidRPr="00ED596B" w:rsidRDefault="00760A81" w:rsidP="00DA3468">
      <w:pPr>
        <w:spacing w:after="0" w:line="240" w:lineRule="auto"/>
        <w:ind w:firstLine="709"/>
        <w:jc w:val="both"/>
        <w:rPr>
          <w:rFonts w:ascii="Times New Roman" w:eastAsia="Calibri" w:hAnsi="Times New Roman" w:cs="Times New Roman"/>
          <w:kern w:val="0"/>
          <w:sz w:val="28"/>
          <w:szCs w:val="28"/>
          <w:lang w:val="kk-KZ"/>
          <w14:ligatures w14:val="none"/>
        </w:rPr>
      </w:pPr>
    </w:p>
    <w:p w14:paraId="77B19B80" w14:textId="77777777" w:rsidR="00E134C7" w:rsidRPr="00ED596B" w:rsidRDefault="00E134C7" w:rsidP="00E134C7">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lang w:val="kk-KZ" w:bidi="ru-RU"/>
          <w14:ligatures w14:val="none"/>
        </w:rPr>
      </w:pPr>
      <w:r w:rsidRPr="00ED596B">
        <w:rPr>
          <w:rFonts w:ascii="Times New Roman" w:eastAsia="Times New Roman" w:hAnsi="Times New Roman" w:cs="Times New Roman"/>
          <w:b/>
          <w:bCs/>
          <w:kern w:val="0"/>
          <w:sz w:val="28"/>
          <w:szCs w:val="28"/>
          <w:lang w:val="kk-KZ" w:bidi="ru-RU"/>
          <w14:ligatures w14:val="none"/>
        </w:rPr>
        <w:t>7-бөлім. Бағдарламаны оқу-әдістемелік қамтамасыз ету</w:t>
      </w:r>
    </w:p>
    <w:p w14:paraId="73A784E5" w14:textId="77777777" w:rsidR="00E134C7" w:rsidRPr="00ED596B" w:rsidRDefault="00E134C7" w:rsidP="00E134C7">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lang w:val="kk-KZ" w:bidi="ru-RU"/>
          <w14:ligatures w14:val="none"/>
        </w:rPr>
      </w:pPr>
    </w:p>
    <w:p w14:paraId="7CA227B8" w14:textId="77777777" w:rsidR="00E134C7" w:rsidRPr="00ED596B" w:rsidRDefault="00E134C7" w:rsidP="00E134C7">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14:ligatures w14:val="none"/>
        </w:rPr>
      </w:pPr>
      <w:r w:rsidRPr="00ED596B">
        <w:rPr>
          <w:rFonts w:ascii="Times New Roman" w:eastAsia="Times New Roman" w:hAnsi="Times New Roman" w:cs="Times New Roman"/>
          <w:kern w:val="0"/>
          <w:sz w:val="28"/>
          <w:szCs w:val="28"/>
          <w:lang w:val="kk-KZ" w:bidi="ru-RU"/>
          <w14:ligatures w14:val="none"/>
        </w:rPr>
        <w:t>Оқу кезінде бағдарламаны оқу-әдістемелік қамтамасыз ету тыңдаушылардың бағдарламаны игерудің жоспарланған нәтижелеріне қол жеткізуіне ықпал ететін оқу-әдістемелік кешенмен ұсынылған.</w:t>
      </w:r>
    </w:p>
    <w:p w14:paraId="73DAB8A6" w14:textId="77777777" w:rsidR="00E134C7" w:rsidRPr="00ED596B" w:rsidRDefault="00E134C7" w:rsidP="00E134C7">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14:ligatures w14:val="none"/>
        </w:rPr>
      </w:pPr>
      <w:r w:rsidRPr="00ED596B">
        <w:rPr>
          <w:rFonts w:ascii="Times New Roman" w:eastAsia="Times New Roman" w:hAnsi="Times New Roman" w:cs="Times New Roman"/>
          <w:kern w:val="0"/>
          <w:sz w:val="28"/>
          <w:szCs w:val="28"/>
          <w:lang w:val="kk-KZ" w:bidi="ru-RU"/>
          <w14:ligatures w14:val="none"/>
        </w:rPr>
        <w:t>Біліктілікті арттыру курстарының тыңдаушысына арналған оқу-әдістемелік материалдар:</w:t>
      </w:r>
    </w:p>
    <w:p w14:paraId="28EAAD6B" w14:textId="77777777" w:rsidR="00E134C7" w:rsidRPr="00ED596B" w:rsidRDefault="00E134C7" w:rsidP="00E134C7">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val="kk-KZ" w:bidi="ru-RU"/>
          <w14:ligatures w14:val="none"/>
        </w:rPr>
      </w:pPr>
      <w:r w:rsidRPr="00ED596B">
        <w:rPr>
          <w:rFonts w:ascii="Times New Roman" w:eastAsia="Times New Roman" w:hAnsi="Times New Roman" w:cs="Times New Roman"/>
          <w:kern w:val="0"/>
          <w:sz w:val="28"/>
          <w:szCs w:val="28"/>
          <w:lang w:val="kk-KZ" w:bidi="ru-RU"/>
          <w14:ligatures w14:val="none"/>
        </w:rPr>
        <w:t>-</w:t>
      </w:r>
      <w:r w:rsidRPr="00ED596B">
        <w:rPr>
          <w:rFonts w:ascii="Times New Roman" w:eastAsia="Times New Roman" w:hAnsi="Times New Roman" w:cs="Times New Roman"/>
          <w:kern w:val="0"/>
          <w:sz w:val="28"/>
          <w:szCs w:val="28"/>
          <w:lang w:val="kk-KZ" w:bidi="ru-RU"/>
          <w14:ligatures w14:val="none"/>
        </w:rPr>
        <w:tab/>
      </w:r>
      <w:r w:rsidRPr="00ED596B">
        <w:rPr>
          <w:rFonts w:ascii="Times New Roman" w:eastAsia="Times New Roman" w:hAnsi="Times New Roman" w:cs="Times New Roman"/>
          <w:kern w:val="0"/>
          <w:sz w:val="28"/>
          <w:szCs w:val="28"/>
          <w:lang w:val="kk-KZ"/>
          <w14:ligatures w14:val="none"/>
        </w:rPr>
        <w:t>түсіндірме жазба</w:t>
      </w:r>
      <w:r w:rsidRPr="00ED596B">
        <w:rPr>
          <w:rFonts w:ascii="Times New Roman" w:eastAsia="Times New Roman" w:hAnsi="Times New Roman" w:cs="Times New Roman"/>
          <w:kern w:val="0"/>
          <w:sz w:val="28"/>
          <w:szCs w:val="28"/>
          <w:lang w:val="kk-KZ" w:bidi="ru-RU"/>
          <w14:ligatures w14:val="none"/>
        </w:rPr>
        <w:t>;</w:t>
      </w:r>
    </w:p>
    <w:p w14:paraId="4E0BB81D" w14:textId="77777777" w:rsidR="00E134C7" w:rsidRPr="00ED596B" w:rsidRDefault="00E134C7" w:rsidP="00E134C7">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val="kk-KZ" w:bidi="ru-RU"/>
          <w14:ligatures w14:val="none"/>
        </w:rPr>
      </w:pPr>
      <w:r w:rsidRPr="00ED596B">
        <w:rPr>
          <w:rFonts w:ascii="Times New Roman" w:eastAsia="Times New Roman" w:hAnsi="Times New Roman" w:cs="Times New Roman"/>
          <w:kern w:val="0"/>
          <w:sz w:val="28"/>
          <w:szCs w:val="28"/>
          <w:lang w:val="kk-KZ" w:bidi="ru-RU"/>
          <w14:ligatures w14:val="none"/>
        </w:rPr>
        <w:t>-</w:t>
      </w:r>
      <w:r w:rsidRPr="00ED596B">
        <w:rPr>
          <w:rFonts w:ascii="Times New Roman" w:eastAsia="Times New Roman" w:hAnsi="Times New Roman" w:cs="Times New Roman"/>
          <w:kern w:val="0"/>
          <w:sz w:val="28"/>
          <w:szCs w:val="28"/>
          <w:lang w:val="kk-KZ" w:bidi="ru-RU"/>
          <w14:ligatures w14:val="none"/>
        </w:rPr>
        <w:tab/>
        <w:t>глоссарий;</w:t>
      </w:r>
    </w:p>
    <w:p w14:paraId="32A30CFF" w14:textId="77777777" w:rsidR="00E134C7" w:rsidRPr="00ED596B" w:rsidRDefault="00E134C7" w:rsidP="00E134C7">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val="kk-KZ" w:bidi="ru-RU"/>
          <w14:ligatures w14:val="none"/>
        </w:rPr>
      </w:pPr>
      <w:r w:rsidRPr="00ED596B">
        <w:rPr>
          <w:rFonts w:ascii="Times New Roman" w:eastAsia="Times New Roman" w:hAnsi="Times New Roman" w:cs="Times New Roman"/>
          <w:kern w:val="0"/>
          <w:sz w:val="28"/>
          <w:szCs w:val="28"/>
          <w:lang w:val="kk-KZ" w:bidi="ru-RU"/>
          <w14:ligatures w14:val="none"/>
        </w:rPr>
        <w:t>-</w:t>
      </w:r>
      <w:r w:rsidRPr="00ED596B">
        <w:rPr>
          <w:rFonts w:ascii="Times New Roman" w:eastAsia="Times New Roman" w:hAnsi="Times New Roman" w:cs="Times New Roman"/>
          <w:kern w:val="0"/>
          <w:sz w:val="28"/>
          <w:szCs w:val="28"/>
          <w:lang w:val="kk-KZ" w:bidi="ru-RU"/>
          <w14:ligatures w14:val="none"/>
        </w:rPr>
        <w:tab/>
        <w:t>курстық оқытудың мақсаттары, міндеттері және күтілетін нәтижелері;</w:t>
      </w:r>
    </w:p>
    <w:p w14:paraId="34367205" w14:textId="77777777" w:rsidR="00E134C7" w:rsidRPr="00ED596B" w:rsidRDefault="00E134C7" w:rsidP="00E134C7">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val="kk-KZ" w:bidi="ru-RU"/>
          <w14:ligatures w14:val="none"/>
        </w:rPr>
      </w:pPr>
      <w:r w:rsidRPr="00ED596B">
        <w:rPr>
          <w:rFonts w:ascii="Times New Roman" w:eastAsia="Times New Roman" w:hAnsi="Times New Roman" w:cs="Times New Roman"/>
          <w:kern w:val="0"/>
          <w:sz w:val="28"/>
          <w:szCs w:val="28"/>
          <w:lang w:val="kk-KZ" w:bidi="ru-RU"/>
          <w14:ligatures w14:val="none"/>
        </w:rPr>
        <w:lastRenderedPageBreak/>
        <w:t>-</w:t>
      </w:r>
      <w:r w:rsidRPr="00ED596B">
        <w:rPr>
          <w:rFonts w:ascii="Times New Roman" w:eastAsia="Times New Roman" w:hAnsi="Times New Roman" w:cs="Times New Roman"/>
          <w:kern w:val="0"/>
          <w:sz w:val="28"/>
          <w:szCs w:val="28"/>
          <w:lang w:val="kk-KZ" w:bidi="ru-RU"/>
          <w14:ligatures w14:val="none"/>
        </w:rPr>
        <w:tab/>
        <w:t>оқу жоспары;</w:t>
      </w:r>
    </w:p>
    <w:p w14:paraId="27C10C6D" w14:textId="77777777" w:rsidR="00E134C7" w:rsidRPr="00ED596B" w:rsidRDefault="00E134C7" w:rsidP="00E134C7">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val="kk-KZ" w:bidi="ru-RU"/>
          <w14:ligatures w14:val="none"/>
        </w:rPr>
      </w:pPr>
      <w:r w:rsidRPr="00ED596B">
        <w:rPr>
          <w:rFonts w:ascii="Times New Roman" w:eastAsia="Times New Roman" w:hAnsi="Times New Roman" w:cs="Times New Roman"/>
          <w:kern w:val="0"/>
          <w:sz w:val="28"/>
          <w:szCs w:val="28"/>
          <w:lang w:val="kk-KZ" w:bidi="ru-RU"/>
          <w14:ligatures w14:val="none"/>
        </w:rPr>
        <w:t>-</w:t>
      </w:r>
      <w:r w:rsidRPr="00ED596B">
        <w:rPr>
          <w:rFonts w:ascii="Times New Roman" w:eastAsia="Times New Roman" w:hAnsi="Times New Roman" w:cs="Times New Roman"/>
          <w:kern w:val="0"/>
          <w:sz w:val="28"/>
          <w:szCs w:val="28"/>
          <w:lang w:val="kk-KZ" w:bidi="ru-RU"/>
          <w14:ligatures w14:val="none"/>
        </w:rPr>
        <w:tab/>
      </w:r>
      <w:r w:rsidRPr="00ED596B">
        <w:rPr>
          <w:rFonts w:ascii="Times New Roman" w:eastAsia="Calibri" w:hAnsi="Times New Roman" w:cs="Times New Roman"/>
          <w:kern w:val="0"/>
          <w:sz w:val="28"/>
          <w:szCs w:val="28"/>
          <w:lang w:val="kk-KZ"/>
          <w14:ligatures w14:val="none"/>
        </w:rPr>
        <w:t>білім беру бағдарламасының теориялық материалдары</w:t>
      </w:r>
      <w:r w:rsidRPr="00ED596B">
        <w:rPr>
          <w:rFonts w:ascii="Times New Roman" w:eastAsia="Times New Roman" w:hAnsi="Times New Roman" w:cs="Times New Roman"/>
          <w:kern w:val="0"/>
          <w:sz w:val="28"/>
          <w:szCs w:val="28"/>
          <w:lang w:val="kk-KZ" w:bidi="ru-RU"/>
          <w14:ligatures w14:val="none"/>
        </w:rPr>
        <w:t>;</w:t>
      </w:r>
    </w:p>
    <w:p w14:paraId="34066693" w14:textId="77777777" w:rsidR="00E134C7" w:rsidRPr="00ED596B" w:rsidRDefault="00E134C7" w:rsidP="00E134C7">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val="kk-KZ" w:bidi="ru-RU"/>
          <w14:ligatures w14:val="none"/>
        </w:rPr>
      </w:pPr>
      <w:r w:rsidRPr="00ED596B">
        <w:rPr>
          <w:rFonts w:ascii="Times New Roman" w:eastAsia="Times New Roman" w:hAnsi="Times New Roman" w:cs="Times New Roman"/>
          <w:kern w:val="0"/>
          <w:sz w:val="28"/>
          <w:szCs w:val="28"/>
          <w:lang w:val="kk-KZ" w:bidi="ru-RU"/>
          <w14:ligatures w14:val="none"/>
        </w:rPr>
        <w:t>-</w:t>
      </w:r>
      <w:r w:rsidRPr="00ED596B">
        <w:rPr>
          <w:rFonts w:ascii="Times New Roman" w:eastAsia="Times New Roman" w:hAnsi="Times New Roman" w:cs="Times New Roman"/>
          <w:kern w:val="0"/>
          <w:sz w:val="28"/>
          <w:szCs w:val="28"/>
          <w:lang w:val="kk-KZ" w:bidi="ru-RU"/>
          <w14:ligatures w14:val="none"/>
        </w:rPr>
        <w:tab/>
        <w:t xml:space="preserve">курс тыңдаушыларына арналған әдебиеттер тізімі. </w:t>
      </w:r>
    </w:p>
    <w:p w14:paraId="7499D8FC" w14:textId="77777777" w:rsidR="00E134C7" w:rsidRPr="00ED596B" w:rsidRDefault="00E134C7" w:rsidP="00E134C7">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14:ligatures w14:val="none"/>
        </w:rPr>
      </w:pPr>
      <w:r w:rsidRPr="00ED596B">
        <w:rPr>
          <w:rFonts w:ascii="Times New Roman" w:eastAsia="Times New Roman" w:hAnsi="Times New Roman" w:cs="Times New Roman"/>
          <w:kern w:val="0"/>
          <w:sz w:val="28"/>
          <w:szCs w:val="28"/>
          <w:lang w:val="kk-KZ" w:bidi="ru-RU"/>
          <w14:ligatures w14:val="none"/>
        </w:rPr>
        <w:t>Курстық оқу нәтижелеріне қол жеткізу үшін тыңдаушының жұмыс дәптері мыналарды қамтиды:</w:t>
      </w:r>
    </w:p>
    <w:p w14:paraId="4D26359B" w14:textId="77777777" w:rsidR="00E134C7" w:rsidRPr="00ED596B" w:rsidRDefault="00E134C7" w:rsidP="00E134C7">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val="kk-KZ" w:bidi="ru-RU"/>
          <w14:ligatures w14:val="none"/>
        </w:rPr>
      </w:pPr>
      <w:r w:rsidRPr="00ED596B">
        <w:rPr>
          <w:rFonts w:ascii="Times New Roman" w:eastAsia="Times New Roman" w:hAnsi="Times New Roman" w:cs="Times New Roman"/>
          <w:kern w:val="0"/>
          <w:sz w:val="28"/>
          <w:szCs w:val="28"/>
          <w:lang w:val="kk-KZ" w:bidi="ru-RU"/>
          <w14:ligatures w14:val="none"/>
        </w:rPr>
        <w:t>-</w:t>
      </w:r>
      <w:r w:rsidRPr="00ED596B">
        <w:rPr>
          <w:rFonts w:ascii="Times New Roman" w:eastAsia="Times New Roman" w:hAnsi="Times New Roman" w:cs="Times New Roman"/>
          <w:kern w:val="0"/>
          <w:sz w:val="28"/>
          <w:szCs w:val="28"/>
          <w:lang w:val="kk-KZ" w:bidi="ru-RU"/>
          <w14:ligatures w14:val="none"/>
        </w:rPr>
        <w:tab/>
        <w:t>түсіндірме жазба;</w:t>
      </w:r>
    </w:p>
    <w:p w14:paraId="4DE3511A" w14:textId="77777777" w:rsidR="00E134C7" w:rsidRPr="00ED596B" w:rsidRDefault="00E134C7" w:rsidP="00E134C7">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val="kk-KZ" w:bidi="ru-RU"/>
          <w14:ligatures w14:val="none"/>
        </w:rPr>
      </w:pPr>
      <w:r w:rsidRPr="00ED596B">
        <w:rPr>
          <w:rFonts w:ascii="Times New Roman" w:eastAsia="Times New Roman" w:hAnsi="Times New Roman" w:cs="Times New Roman"/>
          <w:kern w:val="0"/>
          <w:sz w:val="28"/>
          <w:szCs w:val="28"/>
          <w:lang w:val="kk-KZ" w:bidi="ru-RU"/>
          <w14:ligatures w14:val="none"/>
        </w:rPr>
        <w:t>-</w:t>
      </w:r>
      <w:r w:rsidRPr="00ED596B">
        <w:rPr>
          <w:rFonts w:ascii="Times New Roman" w:eastAsia="Times New Roman" w:hAnsi="Times New Roman" w:cs="Times New Roman"/>
          <w:kern w:val="0"/>
          <w:sz w:val="28"/>
          <w:szCs w:val="28"/>
          <w:lang w:val="kk-KZ" w:bidi="ru-RU"/>
          <w14:ligatures w14:val="none"/>
        </w:rPr>
        <w:tab/>
        <w:t>практикалық тапсырманы орындау үшін қажетті теориялық материалдарға қысқаша шолу;</w:t>
      </w:r>
    </w:p>
    <w:p w14:paraId="24AB2B76" w14:textId="77777777" w:rsidR="00E134C7" w:rsidRPr="00ED596B" w:rsidRDefault="00E134C7" w:rsidP="00E134C7">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val="kk-KZ" w:bidi="ru-RU"/>
          <w14:ligatures w14:val="none"/>
        </w:rPr>
      </w:pPr>
      <w:r w:rsidRPr="00ED596B">
        <w:rPr>
          <w:rFonts w:ascii="Times New Roman" w:eastAsia="Times New Roman" w:hAnsi="Times New Roman" w:cs="Times New Roman"/>
          <w:kern w:val="0"/>
          <w:sz w:val="28"/>
          <w:szCs w:val="28"/>
          <w:lang w:val="kk-KZ" w:bidi="ru-RU"/>
          <w14:ligatures w14:val="none"/>
        </w:rPr>
        <w:t>-</w:t>
      </w:r>
      <w:r w:rsidRPr="00ED596B">
        <w:rPr>
          <w:rFonts w:ascii="Times New Roman" w:eastAsia="Times New Roman" w:hAnsi="Times New Roman" w:cs="Times New Roman"/>
          <w:kern w:val="0"/>
          <w:sz w:val="28"/>
          <w:szCs w:val="28"/>
          <w:lang w:val="kk-KZ" w:bidi="ru-RU"/>
          <w14:ligatures w14:val="none"/>
        </w:rPr>
        <w:tab/>
        <w:t>өткен материалды бекітуге және оқу нәтижелеріне қол жеткізуге арналған практикалық тапсырмалар;</w:t>
      </w:r>
    </w:p>
    <w:p w14:paraId="55AF1F9D" w14:textId="77777777" w:rsidR="00E134C7" w:rsidRPr="00ED596B" w:rsidRDefault="00E134C7" w:rsidP="00E134C7">
      <w:pPr>
        <w:widowControl w:val="0"/>
        <w:autoSpaceDE w:val="0"/>
        <w:autoSpaceDN w:val="0"/>
        <w:spacing w:after="0" w:line="240" w:lineRule="auto"/>
        <w:ind w:firstLine="707"/>
        <w:jc w:val="both"/>
        <w:rPr>
          <w:rFonts w:ascii="Times New Roman" w:eastAsia="Times New Roman" w:hAnsi="Times New Roman" w:cs="Times New Roman"/>
          <w:sz w:val="28"/>
          <w:szCs w:val="28"/>
          <w:lang w:val="kk-KZ" w:bidi="ru-RU"/>
        </w:rPr>
      </w:pPr>
      <w:r w:rsidRPr="00ED596B">
        <w:rPr>
          <w:rFonts w:ascii="Times New Roman" w:eastAsia="Times New Roman" w:hAnsi="Times New Roman" w:cs="Times New Roman"/>
          <w:sz w:val="28"/>
          <w:szCs w:val="28"/>
          <w:lang w:val="kk-KZ" w:bidi="ru-RU"/>
        </w:rPr>
        <w:t>-  бағалау критерийлері.</w:t>
      </w:r>
    </w:p>
    <w:p w14:paraId="3A5CAA65" w14:textId="77777777" w:rsidR="00E134C7" w:rsidRPr="00ED596B" w:rsidRDefault="00E134C7" w:rsidP="00E134C7">
      <w:pPr>
        <w:tabs>
          <w:tab w:val="left" w:pos="993"/>
          <w:tab w:val="left" w:pos="1418"/>
          <w:tab w:val="left" w:pos="2410"/>
          <w:tab w:val="left" w:pos="3686"/>
          <w:tab w:val="left" w:pos="10348"/>
        </w:tabs>
        <w:spacing w:after="0" w:line="240" w:lineRule="auto"/>
        <w:ind w:firstLine="709"/>
        <w:jc w:val="both"/>
        <w:textAlignment w:val="baseline"/>
        <w:rPr>
          <w:rFonts w:ascii="Times New Roman" w:eastAsia="Times New Roman" w:hAnsi="Times New Roman" w:cs="Times New Roman"/>
          <w:sz w:val="28"/>
          <w:szCs w:val="28"/>
          <w:lang w:val="kk-KZ" w:eastAsia="x-none"/>
        </w:rPr>
      </w:pPr>
      <w:r w:rsidRPr="00ED596B">
        <w:rPr>
          <w:rFonts w:ascii="Times New Roman" w:eastAsia="Times New Roman" w:hAnsi="Times New Roman" w:cs="Times New Roman"/>
          <w:sz w:val="28"/>
          <w:szCs w:val="28"/>
          <w:lang w:val="kk-KZ" w:eastAsia="x-none"/>
        </w:rPr>
        <w:t>Оқу-әдістемелік материалдар тыңдаушыларға электрондық нұсқада беріледі.</w:t>
      </w:r>
    </w:p>
    <w:p w14:paraId="1001AECC" w14:textId="77777777" w:rsidR="00E134C7" w:rsidRPr="00ED596B" w:rsidRDefault="00E134C7" w:rsidP="00E134C7">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14:ligatures w14:val="none"/>
        </w:rPr>
      </w:pPr>
      <w:r w:rsidRPr="00ED596B">
        <w:rPr>
          <w:rFonts w:ascii="Times New Roman" w:eastAsia="Times New Roman" w:hAnsi="Times New Roman" w:cs="Times New Roman"/>
          <w:sz w:val="28"/>
          <w:szCs w:val="28"/>
          <w:lang w:val="kk-KZ" w:bidi="ru-RU"/>
        </w:rPr>
        <w:t>Әр модуль аяқталғаннан кейін тыңдаушылар практикалық тапсырмаларды орындайды.</w:t>
      </w:r>
    </w:p>
    <w:p w14:paraId="4C039F34" w14:textId="45ADC2E9" w:rsidR="00760A81" w:rsidRPr="00ED596B" w:rsidRDefault="00760A81" w:rsidP="00DA3468">
      <w:pPr>
        <w:tabs>
          <w:tab w:val="left" w:pos="1418"/>
          <w:tab w:val="left" w:pos="2410"/>
          <w:tab w:val="left" w:pos="3686"/>
        </w:tabs>
        <w:spacing w:after="0" w:line="240" w:lineRule="auto"/>
        <w:ind w:firstLine="709"/>
        <w:textAlignment w:val="baseline"/>
        <w:rPr>
          <w:rFonts w:ascii="Times New Roman" w:eastAsia="Times New Roman" w:hAnsi="Times New Roman" w:cs="Times New Roman"/>
          <w:kern w:val="0"/>
          <w:sz w:val="28"/>
          <w:szCs w:val="28"/>
          <w:lang w:val="kk-KZ" w:eastAsia="x-none"/>
          <w14:ligatures w14:val="none"/>
        </w:rPr>
      </w:pPr>
    </w:p>
    <w:p w14:paraId="30868B3F" w14:textId="77777777" w:rsidR="00E134C7" w:rsidRPr="00ED596B" w:rsidRDefault="00E134C7" w:rsidP="00E134C7">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lang w:val="kk-KZ" w:bidi="ru-RU"/>
          <w14:ligatures w14:val="none"/>
        </w:rPr>
      </w:pPr>
      <w:bookmarkStart w:id="1" w:name="z119"/>
      <w:r w:rsidRPr="00ED596B">
        <w:rPr>
          <w:rFonts w:ascii="Times New Roman" w:eastAsia="Times New Roman" w:hAnsi="Times New Roman" w:cs="Times New Roman"/>
          <w:b/>
          <w:bCs/>
          <w:kern w:val="0"/>
          <w:sz w:val="28"/>
          <w:szCs w:val="28"/>
          <w:lang w:val="kk-KZ" w:bidi="ru-RU"/>
          <w14:ligatures w14:val="none"/>
        </w:rPr>
        <w:t>8-бөлім. Оқыту нәтижелерін бағалау</w:t>
      </w:r>
    </w:p>
    <w:p w14:paraId="3498AA42" w14:textId="77777777" w:rsidR="00E134C7" w:rsidRPr="00ED596B" w:rsidRDefault="00E134C7" w:rsidP="00E134C7">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lang w:val="kk-KZ" w:bidi="ru-RU"/>
          <w14:ligatures w14:val="none"/>
        </w:rPr>
      </w:pPr>
    </w:p>
    <w:p w14:paraId="5FC86C8F" w14:textId="77777777" w:rsidR="00E134C7" w:rsidRPr="00ED596B" w:rsidRDefault="00E134C7" w:rsidP="00E134C7">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kern w:val="0"/>
          <w:sz w:val="28"/>
          <w:szCs w:val="28"/>
          <w:lang w:val="kk-KZ"/>
          <w14:ligatures w14:val="none"/>
        </w:rPr>
        <w:t>Қорытынды бағалау – Бағдарлама талаптарына сәйкес тыңдаушының біліктілігі мен құзыреттілік деңгейін растау рәсімі.</w:t>
      </w:r>
    </w:p>
    <w:p w14:paraId="26F987D6" w14:textId="77777777" w:rsidR="00E134C7" w:rsidRPr="00ED596B" w:rsidRDefault="00E134C7" w:rsidP="00E134C7">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kern w:val="0"/>
          <w:sz w:val="28"/>
          <w:szCs w:val="28"/>
          <w:lang w:val="kk-KZ"/>
          <w14:ligatures w14:val="none"/>
        </w:rPr>
        <w:t>Қорытынды бағалау келесі кезеңдерден тұрады:</w:t>
      </w:r>
    </w:p>
    <w:p w14:paraId="4DDCE712" w14:textId="77777777" w:rsidR="00E134C7" w:rsidRPr="00ED596B" w:rsidRDefault="00E134C7" w:rsidP="00E134C7">
      <w:pPr>
        <w:widowControl w:val="0"/>
        <w:autoSpaceDE w:val="0"/>
        <w:autoSpaceDN w:val="0"/>
        <w:spacing w:after="0" w:line="240" w:lineRule="auto"/>
        <w:ind w:firstLine="707"/>
        <w:contextualSpacing/>
        <w:jc w:val="both"/>
        <w:rPr>
          <w:rFonts w:ascii="Times New Roman" w:eastAsia="Times New Roman" w:hAnsi="Times New Roman" w:cs="Times New Roman"/>
          <w:kern w:val="0"/>
          <w:sz w:val="28"/>
          <w:szCs w:val="28"/>
          <w:lang w:val="kk-KZ" w:eastAsia="ru-RU"/>
          <w14:ligatures w14:val="none"/>
        </w:rPr>
      </w:pPr>
      <w:r w:rsidRPr="00ED596B">
        <w:rPr>
          <w:rFonts w:ascii="Times New Roman" w:eastAsia="Times New Roman" w:hAnsi="Times New Roman" w:cs="Times New Roman"/>
          <w:kern w:val="0"/>
          <w:sz w:val="28"/>
          <w:szCs w:val="28"/>
          <w:lang w:val="kk-KZ" w:eastAsia="ru-RU"/>
          <w14:ligatures w14:val="none"/>
        </w:rPr>
        <w:t>1 кезең – әр модуль бойынша аралық бағалау;</w:t>
      </w:r>
    </w:p>
    <w:p w14:paraId="2E997E93" w14:textId="77777777" w:rsidR="00E134C7" w:rsidRPr="00ED596B" w:rsidRDefault="00E134C7" w:rsidP="00E134C7">
      <w:pPr>
        <w:widowControl w:val="0"/>
        <w:autoSpaceDE w:val="0"/>
        <w:autoSpaceDN w:val="0"/>
        <w:spacing w:after="0" w:line="240" w:lineRule="auto"/>
        <w:ind w:firstLine="707"/>
        <w:contextualSpacing/>
        <w:jc w:val="both"/>
        <w:rPr>
          <w:rFonts w:ascii="Times New Roman" w:eastAsia="Times New Roman" w:hAnsi="Times New Roman" w:cs="Times New Roman"/>
          <w:kern w:val="0"/>
          <w:sz w:val="28"/>
          <w:szCs w:val="28"/>
          <w:lang w:val="kk-KZ" w:eastAsia="ru-RU"/>
          <w14:ligatures w14:val="none"/>
        </w:rPr>
      </w:pPr>
      <w:r w:rsidRPr="00ED596B">
        <w:rPr>
          <w:rFonts w:ascii="Times New Roman" w:eastAsia="Times New Roman" w:hAnsi="Times New Roman" w:cs="Times New Roman"/>
          <w:kern w:val="0"/>
          <w:sz w:val="28"/>
          <w:szCs w:val="28"/>
          <w:lang w:val="kk-KZ" w:eastAsia="ru-RU"/>
          <w14:ligatures w14:val="none"/>
        </w:rPr>
        <w:t>2 кезең – қорытынды бағалау.</w:t>
      </w:r>
    </w:p>
    <w:p w14:paraId="5199897E" w14:textId="77777777" w:rsidR="00E134C7" w:rsidRPr="00ED596B" w:rsidRDefault="00E134C7" w:rsidP="00E134C7">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b/>
          <w:i/>
          <w:kern w:val="0"/>
          <w:sz w:val="28"/>
          <w:szCs w:val="28"/>
          <w:u w:val="single"/>
          <w:lang w:val="kk-KZ"/>
          <w14:ligatures w14:val="none"/>
        </w:rPr>
        <w:t>Аралық бағалау кезінде</w:t>
      </w:r>
      <w:r w:rsidRPr="00ED596B">
        <w:rPr>
          <w:rFonts w:ascii="Times New Roman" w:eastAsia="Times New Roman" w:hAnsi="Times New Roman" w:cs="Times New Roman"/>
          <w:kern w:val="0"/>
          <w:sz w:val="28"/>
          <w:szCs w:val="28"/>
          <w:lang w:val="kk-KZ"/>
          <w14:ligatures w14:val="none"/>
        </w:rPr>
        <w:t xml:space="preserve"> тыңдаушы Бағдарлама модульдері бойынша дайындалған практикалық кейстерді көрсетеді. </w:t>
      </w:r>
    </w:p>
    <w:p w14:paraId="0A3C9A8B" w14:textId="77777777" w:rsidR="00E134C7" w:rsidRPr="00ED596B" w:rsidRDefault="00E134C7" w:rsidP="00E134C7">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kern w:val="0"/>
          <w:sz w:val="28"/>
          <w:szCs w:val="28"/>
          <w:lang w:val="kk-KZ"/>
          <w14:ligatures w14:val="none"/>
        </w:rPr>
        <w:t xml:space="preserve">Бағдарлама модульдерін зерделеу аяқталғаннан кейін тыңдаушылар практикалық кейстер дайындайды. Курстық оқыту процесінде модуль тақырыбына сәйкес курстық оқыту кезеңінде тыңдаушылар дайындаған модульдер бойынша практикалық жұмыстарды бағалау жүргізіледі. </w:t>
      </w:r>
    </w:p>
    <w:p w14:paraId="52016BF6" w14:textId="77777777" w:rsidR="00E134C7" w:rsidRPr="00ED596B" w:rsidRDefault="00E134C7" w:rsidP="00E134C7">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kern w:val="0"/>
          <w:sz w:val="28"/>
          <w:szCs w:val="28"/>
          <w:lang w:val="kk-KZ"/>
          <w14:ligatures w14:val="none"/>
        </w:rPr>
        <w:t xml:space="preserve"> Практикалық жұмыстар қажетті минимумға бағытталған. Олар консультациялар, өзін-өзі дайындауға арналған материалдар және т. б. түрінде даярлау кезінде білікті көмек алу мүмкіндігіне ие.</w:t>
      </w:r>
    </w:p>
    <w:p w14:paraId="1B978F51" w14:textId="77777777" w:rsidR="00E134C7" w:rsidRPr="00ED596B" w:rsidRDefault="00E134C7" w:rsidP="00E134C7">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i/>
          <w:kern w:val="0"/>
          <w:sz w:val="28"/>
          <w:szCs w:val="28"/>
          <w:lang w:val="kk-KZ"/>
          <w14:ligatures w14:val="none"/>
        </w:rPr>
        <w:tab/>
      </w:r>
      <w:r w:rsidRPr="00ED596B">
        <w:rPr>
          <w:rFonts w:ascii="Times New Roman" w:eastAsia="Times New Roman" w:hAnsi="Times New Roman" w:cs="Times New Roman"/>
          <w:kern w:val="0"/>
          <w:sz w:val="28"/>
          <w:szCs w:val="28"/>
          <w:lang w:val="kk-KZ"/>
          <w14:ligatures w14:val="none"/>
        </w:rPr>
        <w:t xml:space="preserve">Модуль бойынша аралық бағалау шкаласы 1-100 баллды құрайды. </w:t>
      </w:r>
    </w:p>
    <w:p w14:paraId="2061CCD3" w14:textId="77777777" w:rsidR="00E134C7" w:rsidRPr="00ED596B" w:rsidRDefault="00E134C7" w:rsidP="00E134C7">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b/>
          <w:i/>
          <w:kern w:val="0"/>
          <w:sz w:val="28"/>
          <w:szCs w:val="28"/>
          <w:u w:val="single"/>
          <w:lang w:val="kk-KZ"/>
          <w14:ligatures w14:val="none"/>
        </w:rPr>
        <w:t>Қорытынды бағалауға</w:t>
      </w:r>
      <w:r w:rsidRPr="00ED596B">
        <w:rPr>
          <w:rFonts w:ascii="Times New Roman" w:eastAsia="Times New Roman" w:hAnsi="Times New Roman" w:cs="Times New Roman"/>
          <w:kern w:val="0"/>
          <w:sz w:val="28"/>
          <w:szCs w:val="28"/>
          <w:lang w:val="kk-KZ"/>
          <w14:ligatures w14:val="none"/>
        </w:rPr>
        <w:t xml:space="preserve"> Бағдарлама модульдері бойынша аралық бағалау кезінде алынған орташа арифметикалық балдан кемінде 50 балл алған тыңдаушылар жіберіледі. </w:t>
      </w:r>
    </w:p>
    <w:p w14:paraId="62FB8F8B" w14:textId="77777777" w:rsidR="00E134C7" w:rsidRPr="00ED596B" w:rsidRDefault="00E134C7" w:rsidP="00E134C7">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kern w:val="0"/>
          <w:sz w:val="28"/>
          <w:szCs w:val="28"/>
          <w:lang w:val="kk-KZ"/>
          <w14:ligatures w14:val="none"/>
        </w:rPr>
        <w:t xml:space="preserve">Тыңдаушыларды қорытынды бағалау қорытынды тестілеу нысанында жүргізіледі. </w:t>
      </w:r>
    </w:p>
    <w:p w14:paraId="67BEBFFB" w14:textId="77777777" w:rsidR="00E134C7" w:rsidRPr="00ED596B" w:rsidRDefault="00E134C7" w:rsidP="00E134C7">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kern w:val="0"/>
          <w:sz w:val="28"/>
          <w:szCs w:val="28"/>
          <w:lang w:val="kk-KZ"/>
          <w14:ligatures w14:val="none"/>
        </w:rPr>
        <w:t xml:space="preserve">Қорытынды тестілеу үшін ең жоғары балл – 100 балл, ең аз – 50 балл. Сонымен қатар аралық және қорытынды бағалау нәтижелері бойынша орташа арифметикалық бағалау шығарылады. </w:t>
      </w:r>
    </w:p>
    <w:p w14:paraId="1BD7DD06" w14:textId="77777777" w:rsidR="00E134C7" w:rsidRPr="00ED596B" w:rsidRDefault="00E134C7" w:rsidP="00E134C7">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kern w:val="0"/>
          <w:sz w:val="28"/>
          <w:szCs w:val="28"/>
          <w:lang w:val="kk-KZ"/>
          <w14:ligatures w14:val="none"/>
        </w:rPr>
        <w:t xml:space="preserve">50 және одан көп балл алған тыңдаушыға сертификат беріледі. Әйтпесе, біліктілікті арттыру курсын тыңдау туралы анықтама беріледі.  </w:t>
      </w:r>
    </w:p>
    <w:p w14:paraId="4346E4AE" w14:textId="77777777" w:rsidR="00E134C7" w:rsidRPr="00ED596B" w:rsidRDefault="00E134C7" w:rsidP="00E134C7">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kern w:val="0"/>
          <w:sz w:val="28"/>
          <w:szCs w:val="28"/>
          <w:lang w:val="kk-KZ"/>
          <w14:ligatures w14:val="none"/>
        </w:rPr>
        <w:t>Сертификат ала алмаған тыңдаушылардың мынадай мүмкіндіктері бар:</w:t>
      </w:r>
    </w:p>
    <w:p w14:paraId="11BFB537" w14:textId="77777777" w:rsidR="00E134C7" w:rsidRPr="00ED596B" w:rsidRDefault="00E134C7" w:rsidP="00E134C7">
      <w:pPr>
        <w:widowControl w:val="0"/>
        <w:numPr>
          <w:ilvl w:val="0"/>
          <w:numId w:val="14"/>
        </w:numPr>
        <w:autoSpaceDE w:val="0"/>
        <w:autoSpaceDN w:val="0"/>
        <w:spacing w:after="0" w:line="240" w:lineRule="auto"/>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kern w:val="0"/>
          <w:sz w:val="28"/>
          <w:szCs w:val="28"/>
          <w:lang w:val="kk-KZ"/>
          <w14:ligatures w14:val="none"/>
        </w:rPr>
        <w:t>бір жылда бір реттен артық емес білімін қайта бағалау;</w:t>
      </w:r>
    </w:p>
    <w:p w14:paraId="0297B5D5" w14:textId="77777777" w:rsidR="00E134C7" w:rsidRPr="00ED596B" w:rsidRDefault="00E134C7" w:rsidP="00E134C7">
      <w:pPr>
        <w:widowControl w:val="0"/>
        <w:numPr>
          <w:ilvl w:val="0"/>
          <w:numId w:val="14"/>
        </w:numPr>
        <w:autoSpaceDE w:val="0"/>
        <w:autoSpaceDN w:val="0"/>
        <w:spacing w:after="0" w:line="240" w:lineRule="auto"/>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kern w:val="0"/>
          <w:sz w:val="28"/>
          <w:szCs w:val="28"/>
          <w:lang w:val="kk-KZ"/>
          <w14:ligatures w14:val="none"/>
        </w:rPr>
        <w:t>курстардың келесі легімен білімін қайта бағалау;</w:t>
      </w:r>
    </w:p>
    <w:p w14:paraId="11275E5C" w14:textId="77777777" w:rsidR="00E134C7" w:rsidRPr="00ED596B" w:rsidRDefault="00E134C7" w:rsidP="00E134C7">
      <w:pPr>
        <w:widowControl w:val="0"/>
        <w:numPr>
          <w:ilvl w:val="0"/>
          <w:numId w:val="14"/>
        </w:numPr>
        <w:autoSpaceDE w:val="0"/>
        <w:autoSpaceDN w:val="0"/>
        <w:spacing w:after="0" w:line="240" w:lineRule="auto"/>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kern w:val="0"/>
          <w:sz w:val="28"/>
          <w:szCs w:val="28"/>
          <w:lang w:val="kk-KZ"/>
          <w14:ligatures w14:val="none"/>
        </w:rPr>
        <w:lastRenderedPageBreak/>
        <w:t>дәлелді себептер бойынша ағымдағы жылдың ішінде бір лектен екінші лекке ауысу;</w:t>
      </w:r>
    </w:p>
    <w:p w14:paraId="2E5BA8D2" w14:textId="77777777" w:rsidR="00E134C7" w:rsidRPr="00ED596B" w:rsidRDefault="00E134C7" w:rsidP="00E134C7">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kern w:val="0"/>
          <w:sz w:val="28"/>
          <w:szCs w:val="28"/>
          <w:lang w:val="kk-KZ"/>
          <w14:ligatures w14:val="none"/>
        </w:rPr>
        <w:t>4) дәлелді себептер бойынша аяқталмай қалған курсты растау құжаттарын ұсына отырып аяқтау.</w:t>
      </w:r>
    </w:p>
    <w:p w14:paraId="10C85BD9" w14:textId="7A49D887" w:rsidR="00760A81" w:rsidRPr="00ED596B" w:rsidRDefault="00760A81" w:rsidP="00E60AF3">
      <w:pPr>
        <w:widowControl w:val="0"/>
        <w:autoSpaceDE w:val="0"/>
        <w:autoSpaceDN w:val="0"/>
        <w:spacing w:after="0" w:line="240" w:lineRule="auto"/>
        <w:jc w:val="both"/>
        <w:rPr>
          <w:rFonts w:ascii="Times New Roman" w:eastAsia="Times New Roman" w:hAnsi="Times New Roman" w:cs="Times New Roman"/>
          <w:kern w:val="0"/>
          <w:sz w:val="28"/>
          <w:szCs w:val="28"/>
          <w:lang w:val="kk-KZ"/>
          <w14:ligatures w14:val="none"/>
        </w:rPr>
      </w:pPr>
    </w:p>
    <w:bookmarkEnd w:id="1"/>
    <w:p w14:paraId="0F72F40E" w14:textId="7F929BB7" w:rsidR="00620E7D" w:rsidRPr="00ED596B" w:rsidRDefault="00F221A2" w:rsidP="00DA3468">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lang w:val="kk-KZ" w:bidi="ru-RU"/>
          <w14:ligatures w14:val="none"/>
        </w:rPr>
      </w:pPr>
      <w:r w:rsidRPr="00ED596B">
        <w:rPr>
          <w:rFonts w:ascii="Times New Roman" w:eastAsia="Times New Roman" w:hAnsi="Times New Roman" w:cs="Times New Roman"/>
          <w:b/>
          <w:bCs/>
          <w:kern w:val="0"/>
          <w:sz w:val="28"/>
          <w:szCs w:val="28"/>
          <w:lang w:val="kk-KZ" w:bidi="ru-RU"/>
          <w14:ligatures w14:val="none"/>
        </w:rPr>
        <w:t xml:space="preserve">9 бөлім. </w:t>
      </w:r>
      <w:r w:rsidR="004C4FBD" w:rsidRPr="004C4FBD">
        <w:rPr>
          <w:rFonts w:ascii="Times New Roman" w:eastAsia="Times New Roman" w:hAnsi="Times New Roman" w:cs="Times New Roman"/>
          <w:b/>
          <w:bCs/>
          <w:kern w:val="0"/>
          <w:sz w:val="28"/>
          <w:szCs w:val="28"/>
          <w:lang w:val="kk-KZ" w:bidi="ru-RU"/>
          <w14:ligatures w14:val="none"/>
        </w:rPr>
        <w:t>Курстан кейінгі қолдау</w:t>
      </w:r>
    </w:p>
    <w:p w14:paraId="23993EC2" w14:textId="77777777" w:rsidR="00F221A2" w:rsidRPr="00ED596B" w:rsidRDefault="00F221A2" w:rsidP="00DA3468">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lang w:val="kk-KZ" w:bidi="ru-RU"/>
          <w14:ligatures w14:val="none"/>
        </w:rPr>
      </w:pPr>
    </w:p>
    <w:p w14:paraId="460E6311" w14:textId="77777777" w:rsidR="00E134C7" w:rsidRPr="00ED596B" w:rsidRDefault="00E134C7" w:rsidP="00E134C7">
      <w:pPr>
        <w:tabs>
          <w:tab w:val="left" w:pos="993"/>
          <w:tab w:val="left" w:pos="10348"/>
        </w:tabs>
        <w:suppressAutoHyphens/>
        <w:spacing w:after="0" w:line="240" w:lineRule="auto"/>
        <w:ind w:firstLine="709"/>
        <w:contextualSpacing/>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kern w:val="0"/>
          <w:sz w:val="28"/>
          <w:szCs w:val="28"/>
          <w:lang w:val="kk-KZ"/>
          <w14:ligatures w14:val="none"/>
        </w:rPr>
        <w:t xml:space="preserve">Педагог қызметін курстан кейінгі қолдау - педагогтің курстан кейінгі қызметіне үздіксіз мониторинг жүргізу және әдістемелік, консультациялық көмек көрсету арқылы оның кәсіби құзыреттілігін дамытуды қамтамасыз ететін іс-шаралар жүйесі.  </w:t>
      </w:r>
    </w:p>
    <w:p w14:paraId="30FB5539" w14:textId="77777777" w:rsidR="00E134C7" w:rsidRPr="00ED596B" w:rsidRDefault="00E134C7" w:rsidP="00E134C7">
      <w:pPr>
        <w:tabs>
          <w:tab w:val="left" w:pos="993"/>
          <w:tab w:val="left" w:pos="10348"/>
        </w:tabs>
        <w:suppressAutoHyphens/>
        <w:spacing w:after="0" w:line="240" w:lineRule="auto"/>
        <w:ind w:firstLine="709"/>
        <w:contextualSpacing/>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kern w:val="0"/>
          <w:sz w:val="28"/>
          <w:szCs w:val="28"/>
          <w:lang w:val="kk-KZ"/>
          <w14:ligatures w14:val="none"/>
        </w:rPr>
        <w:t xml:space="preserve">Біліктілікті арттыру курстарынан өткен педагогтер алған кәсіби құзыреттіліктерін жұмыс барысында қолданады. </w:t>
      </w:r>
    </w:p>
    <w:p w14:paraId="35014193" w14:textId="77777777" w:rsidR="00E134C7" w:rsidRPr="00ED596B" w:rsidRDefault="00E134C7" w:rsidP="00E134C7">
      <w:pPr>
        <w:tabs>
          <w:tab w:val="left" w:pos="993"/>
          <w:tab w:val="left" w:pos="10348"/>
        </w:tabs>
        <w:suppressAutoHyphens/>
        <w:spacing w:after="0" w:line="240" w:lineRule="auto"/>
        <w:ind w:firstLine="709"/>
        <w:contextualSpacing/>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kern w:val="0"/>
          <w:sz w:val="28"/>
          <w:szCs w:val="28"/>
          <w:lang w:val="kk-KZ"/>
          <w14:ligatures w14:val="none"/>
        </w:rPr>
        <w:t xml:space="preserve">Біліктілікті арттырудан өткен педагогтерге алған білімдерін тәжірибеде сапалы іске асыру үшін «Talap» КЕАҚ бір күнтізбелік жыл ішінде қызметті курстан кейінгі қолдау жүзеге асырылады. </w:t>
      </w:r>
    </w:p>
    <w:p w14:paraId="0C3D8464" w14:textId="77777777" w:rsidR="00E134C7" w:rsidRPr="00ED596B" w:rsidRDefault="00E134C7" w:rsidP="00E134C7">
      <w:pPr>
        <w:tabs>
          <w:tab w:val="left" w:pos="993"/>
          <w:tab w:val="left" w:pos="10348"/>
        </w:tabs>
        <w:spacing w:after="0" w:line="240" w:lineRule="auto"/>
        <w:ind w:firstLine="709"/>
        <w:jc w:val="both"/>
        <w:textAlignment w:val="baseline"/>
        <w:rPr>
          <w:rFonts w:ascii="Times New Roman" w:eastAsia="Times New Roman" w:hAnsi="Times New Roman" w:cs="Times New Roman"/>
          <w:spacing w:val="2"/>
          <w:kern w:val="0"/>
          <w:sz w:val="28"/>
          <w:lang w:val="kk-KZ" w:eastAsia="ru-RU"/>
          <w14:ligatures w14:val="none"/>
        </w:rPr>
      </w:pPr>
      <w:r w:rsidRPr="00ED596B">
        <w:rPr>
          <w:rFonts w:ascii="Times New Roman" w:eastAsia="Times New Roman" w:hAnsi="Times New Roman" w:cs="Times New Roman"/>
          <w:spacing w:val="2"/>
          <w:kern w:val="0"/>
          <w:sz w:val="28"/>
          <w:lang w:val="kk-KZ" w:eastAsia="ru-RU"/>
          <w14:ligatures w14:val="none"/>
        </w:rPr>
        <w:t>Курстан кейінгі қызметті қолдау нысандары мыналарды қамтуы мүмкін:</w:t>
      </w:r>
    </w:p>
    <w:p w14:paraId="379C93BE" w14:textId="77777777" w:rsidR="00E134C7" w:rsidRPr="00ED596B" w:rsidRDefault="00E134C7" w:rsidP="00E134C7">
      <w:pPr>
        <w:tabs>
          <w:tab w:val="left" w:pos="993"/>
          <w:tab w:val="left" w:pos="10348"/>
        </w:tabs>
        <w:suppressAutoHyphens/>
        <w:spacing w:after="0" w:line="240" w:lineRule="auto"/>
        <w:ind w:firstLine="709"/>
        <w:contextualSpacing/>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kern w:val="0"/>
          <w:sz w:val="28"/>
          <w:szCs w:val="28"/>
          <w:lang w:val="kk-KZ"/>
          <w14:ligatures w14:val="none"/>
        </w:rPr>
        <w:t>1) тыңдаушыларға олардың педагогикалық қызметінде әдістемелік, консультациялық көмек көрсету;</w:t>
      </w:r>
    </w:p>
    <w:p w14:paraId="4C848383" w14:textId="420AD0D8" w:rsidR="00E134C7" w:rsidRPr="00ED596B" w:rsidRDefault="00E134C7" w:rsidP="00E134C7">
      <w:pPr>
        <w:tabs>
          <w:tab w:val="left" w:pos="993"/>
          <w:tab w:val="left" w:pos="10348"/>
        </w:tabs>
        <w:suppressAutoHyphens/>
        <w:spacing w:after="0" w:line="240" w:lineRule="auto"/>
        <w:ind w:firstLine="709"/>
        <w:contextualSpacing/>
        <w:jc w:val="both"/>
        <w:rPr>
          <w:rFonts w:ascii="Times New Roman" w:eastAsia="Times New Roman" w:hAnsi="Times New Roman" w:cs="Times New Roman"/>
          <w:kern w:val="0"/>
          <w:sz w:val="28"/>
          <w:szCs w:val="28"/>
          <w:lang w:val="kk-KZ"/>
          <w14:ligatures w14:val="none"/>
        </w:rPr>
      </w:pPr>
      <w:r w:rsidRPr="00ED596B">
        <w:rPr>
          <w:rFonts w:ascii="Times New Roman" w:eastAsia="Times New Roman" w:hAnsi="Times New Roman" w:cs="Times New Roman"/>
          <w:kern w:val="0"/>
          <w:sz w:val="28"/>
          <w:szCs w:val="28"/>
          <w:lang w:val="kk-KZ"/>
          <w14:ligatures w14:val="none"/>
        </w:rPr>
        <w:t xml:space="preserve">2) педагогтердің кәсіби </w:t>
      </w:r>
      <w:r w:rsidR="00B92770">
        <w:rPr>
          <w:rFonts w:ascii="Times New Roman" w:eastAsia="Times New Roman" w:hAnsi="Times New Roman" w:cs="Times New Roman"/>
          <w:kern w:val="0"/>
          <w:sz w:val="28"/>
          <w:szCs w:val="28"/>
          <w:lang w:val="kk-KZ"/>
          <w14:ligatures w14:val="none"/>
        </w:rPr>
        <w:t>қызметінде</w:t>
      </w:r>
      <w:r w:rsidRPr="00ED596B">
        <w:rPr>
          <w:rFonts w:ascii="Times New Roman" w:eastAsia="Times New Roman" w:hAnsi="Times New Roman" w:cs="Times New Roman"/>
          <w:kern w:val="0"/>
          <w:sz w:val="28"/>
          <w:szCs w:val="28"/>
          <w:lang w:val="kk-KZ"/>
          <w14:ligatures w14:val="none"/>
        </w:rPr>
        <w:t xml:space="preserve"> қолдау, оның ішінде тәжірибе алмасу жөніндегі іс-шараларды (байқаулар, конференциялар, семинарлар, дөңгелек үстелдер және басқа да білім беру іс-шаралары) өткізу.</w:t>
      </w:r>
    </w:p>
    <w:p w14:paraId="7D6D0349" w14:textId="22B3F435" w:rsidR="00E134C7" w:rsidRPr="00ED596B" w:rsidRDefault="00E134C7" w:rsidP="00E134C7">
      <w:pPr>
        <w:tabs>
          <w:tab w:val="left" w:pos="993"/>
          <w:tab w:val="left" w:pos="10348"/>
        </w:tabs>
        <w:suppressAutoHyphens/>
        <w:spacing w:after="0" w:line="240" w:lineRule="auto"/>
        <w:ind w:firstLine="709"/>
        <w:contextualSpacing/>
        <w:jc w:val="both"/>
        <w:rPr>
          <w:rFonts w:ascii="Times New Roman" w:eastAsia="Times New Roman" w:hAnsi="Times New Roman" w:cs="Times New Roman"/>
          <w:kern w:val="0"/>
          <w:sz w:val="28"/>
          <w:szCs w:val="28"/>
          <w:lang w:val="kk-KZ"/>
          <w14:ligatures w14:val="none"/>
        </w:rPr>
      </w:pPr>
    </w:p>
    <w:p w14:paraId="1D99F90B" w14:textId="77777777" w:rsidR="00E134C7" w:rsidRPr="00ED596B" w:rsidRDefault="00E134C7" w:rsidP="00E134C7">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lang w:val="kk-KZ" w:bidi="ru-RU"/>
          <w14:ligatures w14:val="none"/>
        </w:rPr>
      </w:pPr>
      <w:r w:rsidRPr="00ED596B">
        <w:rPr>
          <w:rFonts w:ascii="Times New Roman" w:eastAsia="Times New Roman" w:hAnsi="Times New Roman" w:cs="Times New Roman"/>
          <w:b/>
          <w:bCs/>
          <w:kern w:val="0"/>
          <w:sz w:val="28"/>
          <w:szCs w:val="28"/>
          <w:lang w:val="kk-KZ" w:bidi="ru-RU"/>
          <w14:ligatures w14:val="none"/>
        </w:rPr>
        <w:t>10-бөлім. Негізгі және қосымша әдебиеттер тізімі</w:t>
      </w:r>
    </w:p>
    <w:p w14:paraId="7B804F6D" w14:textId="77777777" w:rsidR="00760A81" w:rsidRPr="00ED596B" w:rsidRDefault="00760A81" w:rsidP="00DA3468">
      <w:pPr>
        <w:spacing w:after="0" w:line="240" w:lineRule="auto"/>
        <w:ind w:firstLine="567"/>
        <w:jc w:val="right"/>
        <w:rPr>
          <w:rFonts w:ascii="Times New Roman" w:eastAsia="Times New Roman" w:hAnsi="Times New Roman" w:cs="Times New Roman"/>
          <w:b/>
          <w:kern w:val="0"/>
          <w:lang w:val="kk-KZ" w:eastAsia="ru-RU"/>
          <w14:ligatures w14:val="none"/>
        </w:rPr>
      </w:pPr>
    </w:p>
    <w:p w14:paraId="2B6CDDCE" w14:textId="68B960B9" w:rsidR="00B12A17" w:rsidRPr="00B92770" w:rsidRDefault="00D518AE" w:rsidP="00713D11">
      <w:pPr>
        <w:spacing w:after="0" w:line="240" w:lineRule="auto"/>
        <w:ind w:firstLine="720"/>
        <w:contextualSpacing/>
        <w:jc w:val="both"/>
        <w:rPr>
          <w:rFonts w:ascii="Times New Roman" w:eastAsia="Calibri" w:hAnsi="Times New Roman" w:cs="Times New Roman"/>
          <w:color w:val="000000" w:themeColor="text1"/>
          <w:sz w:val="28"/>
          <w:szCs w:val="28"/>
          <w:lang w:val="kk-KZ"/>
        </w:rPr>
      </w:pPr>
      <w:r w:rsidRPr="00ED596B">
        <w:rPr>
          <w:rFonts w:ascii="Times New Roman" w:eastAsia="Calibri" w:hAnsi="Times New Roman" w:cs="Times New Roman"/>
          <w:b/>
          <w:i/>
          <w:color w:val="000000" w:themeColor="text1"/>
          <w:sz w:val="28"/>
          <w:szCs w:val="28"/>
          <w:lang w:val="kk-KZ"/>
        </w:rPr>
        <w:t>Негізгі</w:t>
      </w:r>
      <w:r w:rsidR="00B12A17" w:rsidRPr="00B92770">
        <w:rPr>
          <w:rFonts w:ascii="Times New Roman" w:eastAsia="Calibri" w:hAnsi="Times New Roman" w:cs="Times New Roman"/>
          <w:color w:val="000000" w:themeColor="text1"/>
          <w:sz w:val="28"/>
          <w:szCs w:val="28"/>
          <w:lang w:val="kk-KZ"/>
        </w:rPr>
        <w:t xml:space="preserve">: </w:t>
      </w:r>
    </w:p>
    <w:p w14:paraId="5DC6C061" w14:textId="77777777" w:rsidR="00B92770" w:rsidRPr="00B92770" w:rsidRDefault="00B92770" w:rsidP="00B92770">
      <w:pPr>
        <w:spacing w:after="0" w:line="240" w:lineRule="auto"/>
        <w:ind w:firstLine="720"/>
        <w:contextualSpacing/>
        <w:jc w:val="both"/>
        <w:rPr>
          <w:rFonts w:ascii="Times New Roman" w:eastAsia="Calibri" w:hAnsi="Times New Roman" w:cs="Times New Roman"/>
          <w:color w:val="000000" w:themeColor="text1"/>
          <w:sz w:val="28"/>
          <w:szCs w:val="28"/>
          <w:lang w:val="kk-KZ"/>
        </w:rPr>
      </w:pPr>
      <w:r w:rsidRPr="00B92770">
        <w:rPr>
          <w:rFonts w:ascii="Times New Roman" w:eastAsia="Calibri" w:hAnsi="Times New Roman" w:cs="Times New Roman"/>
          <w:color w:val="000000" w:themeColor="text1"/>
          <w:sz w:val="28"/>
          <w:szCs w:val="28"/>
          <w:lang w:val="kk-KZ"/>
        </w:rPr>
        <w:t>1. «Сантехника негіздері» -оқу құралы, техникалық және кәсіптік білім беру бағдарламаларына арналған.</w:t>
      </w:r>
    </w:p>
    <w:p w14:paraId="2CCF2CBF" w14:textId="77777777" w:rsidR="00B92770" w:rsidRPr="00B92770" w:rsidRDefault="00B92770" w:rsidP="00B92770">
      <w:pPr>
        <w:spacing w:after="0" w:line="240" w:lineRule="auto"/>
        <w:ind w:firstLine="720"/>
        <w:contextualSpacing/>
        <w:jc w:val="both"/>
        <w:rPr>
          <w:rFonts w:ascii="Times New Roman" w:eastAsia="Calibri" w:hAnsi="Times New Roman" w:cs="Times New Roman"/>
          <w:color w:val="000000" w:themeColor="text1"/>
          <w:sz w:val="28"/>
          <w:szCs w:val="28"/>
        </w:rPr>
      </w:pPr>
      <w:r w:rsidRPr="00B92770">
        <w:rPr>
          <w:rFonts w:ascii="Times New Roman" w:eastAsia="Calibri" w:hAnsi="Times New Roman" w:cs="Times New Roman"/>
          <w:color w:val="000000" w:themeColor="text1"/>
          <w:sz w:val="28"/>
          <w:szCs w:val="28"/>
        </w:rPr>
        <w:t>2. Жылыту желдету және кондиционерлеу жүйелері. Оқу құралы-Алматы: «Эверо» 2020</w:t>
      </w:r>
    </w:p>
    <w:p w14:paraId="22F45742" w14:textId="77777777" w:rsidR="00B92770" w:rsidRPr="00B92770" w:rsidRDefault="00B92770" w:rsidP="00B92770">
      <w:pPr>
        <w:spacing w:after="0" w:line="240" w:lineRule="auto"/>
        <w:ind w:firstLine="720"/>
        <w:contextualSpacing/>
        <w:jc w:val="both"/>
        <w:rPr>
          <w:rFonts w:ascii="Times New Roman" w:eastAsia="Calibri" w:hAnsi="Times New Roman" w:cs="Times New Roman"/>
          <w:color w:val="000000" w:themeColor="text1"/>
          <w:sz w:val="28"/>
          <w:szCs w:val="28"/>
        </w:rPr>
      </w:pPr>
      <w:r w:rsidRPr="00B92770">
        <w:rPr>
          <w:rFonts w:ascii="Times New Roman" w:eastAsia="Calibri" w:hAnsi="Times New Roman" w:cs="Times New Roman"/>
          <w:color w:val="000000" w:themeColor="text1"/>
          <w:sz w:val="28"/>
          <w:szCs w:val="28"/>
        </w:rPr>
        <w:t>3. Кәсіптік білім беру үшін сантехник мамандығына арналған мемлекеттік стандарттар және типтік оқу бағдарламалары-ҚР БҒМ,2018</w:t>
      </w:r>
    </w:p>
    <w:p w14:paraId="12C4377A" w14:textId="77777777" w:rsidR="00B92770" w:rsidRPr="00B92770" w:rsidRDefault="00B92770" w:rsidP="00B92770">
      <w:pPr>
        <w:spacing w:after="0" w:line="240" w:lineRule="auto"/>
        <w:ind w:firstLine="720"/>
        <w:contextualSpacing/>
        <w:jc w:val="both"/>
        <w:rPr>
          <w:rFonts w:ascii="Times New Roman" w:eastAsia="Calibri" w:hAnsi="Times New Roman" w:cs="Times New Roman"/>
          <w:color w:val="000000" w:themeColor="text1"/>
          <w:sz w:val="28"/>
          <w:szCs w:val="28"/>
          <w:lang w:val="en-US"/>
        </w:rPr>
      </w:pPr>
      <w:r w:rsidRPr="00B92770">
        <w:rPr>
          <w:rFonts w:ascii="Times New Roman" w:eastAsia="Calibri" w:hAnsi="Times New Roman" w:cs="Times New Roman"/>
          <w:color w:val="000000" w:themeColor="text1"/>
          <w:sz w:val="28"/>
          <w:szCs w:val="28"/>
          <w:lang w:val="en-US"/>
        </w:rPr>
        <w:t>4.WorldSkills Piumbinq and Heatinq Competency Standard Specification (CIS) –worlidSkills international, 2022</w:t>
      </w:r>
    </w:p>
    <w:p w14:paraId="6670C627" w14:textId="77777777" w:rsidR="00B92770" w:rsidRDefault="00B92770" w:rsidP="00B92770">
      <w:pPr>
        <w:spacing w:after="0" w:line="240" w:lineRule="auto"/>
        <w:ind w:firstLine="720"/>
        <w:contextualSpacing/>
        <w:jc w:val="both"/>
        <w:rPr>
          <w:rFonts w:ascii="Times New Roman" w:eastAsia="Calibri" w:hAnsi="Times New Roman" w:cs="Times New Roman"/>
          <w:color w:val="000000" w:themeColor="text1"/>
          <w:sz w:val="28"/>
          <w:szCs w:val="28"/>
          <w:lang w:val="en-US"/>
        </w:rPr>
      </w:pPr>
      <w:r w:rsidRPr="00B92770">
        <w:rPr>
          <w:rFonts w:ascii="Times New Roman" w:eastAsia="Calibri" w:hAnsi="Times New Roman" w:cs="Times New Roman"/>
          <w:color w:val="000000" w:themeColor="text1"/>
          <w:sz w:val="28"/>
          <w:szCs w:val="28"/>
          <w:lang w:val="en-US"/>
        </w:rPr>
        <w:t>5. Smart Home Technoloqies Principles and Applictions – Sprinqer.2020</w:t>
      </w:r>
    </w:p>
    <w:p w14:paraId="63DEC7CD" w14:textId="77777777" w:rsidR="00B92770" w:rsidRDefault="00B92770" w:rsidP="00B92770">
      <w:pPr>
        <w:spacing w:after="0" w:line="240" w:lineRule="auto"/>
        <w:ind w:firstLine="720"/>
        <w:contextualSpacing/>
        <w:jc w:val="both"/>
        <w:rPr>
          <w:rFonts w:ascii="Times New Roman" w:eastAsia="Calibri" w:hAnsi="Times New Roman" w:cs="Times New Roman"/>
          <w:color w:val="000000" w:themeColor="text1"/>
          <w:sz w:val="28"/>
          <w:szCs w:val="28"/>
          <w:lang w:val="en-US"/>
        </w:rPr>
      </w:pPr>
    </w:p>
    <w:p w14:paraId="5C9F2C29" w14:textId="34B6CCE2" w:rsidR="00B12A17" w:rsidRPr="00B92770" w:rsidRDefault="00D518AE" w:rsidP="00B92770">
      <w:pPr>
        <w:spacing w:after="0" w:line="240" w:lineRule="auto"/>
        <w:ind w:firstLine="720"/>
        <w:contextualSpacing/>
        <w:jc w:val="both"/>
        <w:rPr>
          <w:rFonts w:ascii="Times New Roman" w:eastAsia="Calibri" w:hAnsi="Times New Roman" w:cs="Times New Roman"/>
          <w:b/>
          <w:i/>
          <w:color w:val="000000" w:themeColor="text1"/>
          <w:sz w:val="28"/>
          <w:szCs w:val="28"/>
          <w:lang w:val="en-US"/>
        </w:rPr>
      </w:pPr>
      <w:r w:rsidRPr="00ED596B">
        <w:rPr>
          <w:rFonts w:ascii="Times New Roman" w:eastAsia="Calibri" w:hAnsi="Times New Roman" w:cs="Times New Roman"/>
          <w:b/>
          <w:i/>
          <w:color w:val="000000" w:themeColor="text1"/>
          <w:sz w:val="28"/>
          <w:szCs w:val="28"/>
          <w:lang w:val="kk-KZ"/>
        </w:rPr>
        <w:t>Қосымша</w:t>
      </w:r>
      <w:r w:rsidR="00B12A17" w:rsidRPr="00B92770">
        <w:rPr>
          <w:rFonts w:ascii="Times New Roman" w:eastAsia="Calibri" w:hAnsi="Times New Roman" w:cs="Times New Roman"/>
          <w:b/>
          <w:i/>
          <w:color w:val="000000" w:themeColor="text1"/>
          <w:sz w:val="28"/>
          <w:szCs w:val="28"/>
          <w:lang w:val="en-US"/>
        </w:rPr>
        <w:t>:</w:t>
      </w:r>
    </w:p>
    <w:p w14:paraId="313FA4DA" w14:textId="60562DBF" w:rsidR="00B92770" w:rsidRPr="00B92770" w:rsidRDefault="00B92770" w:rsidP="00B92770">
      <w:pPr>
        <w:pStyle w:val="a7"/>
        <w:numPr>
          <w:ilvl w:val="0"/>
          <w:numId w:val="15"/>
        </w:numPr>
        <w:spacing w:after="0" w:line="240" w:lineRule="auto"/>
        <w:jc w:val="both"/>
        <w:rPr>
          <w:rFonts w:ascii="Times New Roman" w:hAnsi="Times New Roman" w:cs="Times New Roman"/>
          <w:color w:val="001A34"/>
          <w:sz w:val="28"/>
          <w:szCs w:val="28"/>
          <w:shd w:val="clear" w:color="auto" w:fill="FFFFFF"/>
          <w:lang w:val="kk-KZ"/>
        </w:rPr>
      </w:pPr>
      <w:r w:rsidRPr="00B92770">
        <w:rPr>
          <w:rFonts w:ascii="Times New Roman" w:hAnsi="Times New Roman" w:cs="Times New Roman"/>
          <w:color w:val="001A34"/>
          <w:sz w:val="28"/>
          <w:szCs w:val="28"/>
          <w:shd w:val="clear" w:color="auto" w:fill="FFFFFF"/>
          <w:lang w:val="kk-KZ"/>
        </w:rPr>
        <w:t>А.М.Киселев «Сантехнические устройство и системы», М: Академия,2018;</w:t>
      </w:r>
    </w:p>
    <w:p w14:paraId="71A41955" w14:textId="3F96DC7D" w:rsidR="00B92770" w:rsidRPr="00B92770" w:rsidRDefault="00B92770" w:rsidP="00B92770">
      <w:pPr>
        <w:pStyle w:val="a7"/>
        <w:numPr>
          <w:ilvl w:val="0"/>
          <w:numId w:val="15"/>
        </w:numPr>
        <w:spacing w:after="0" w:line="240" w:lineRule="auto"/>
        <w:jc w:val="both"/>
        <w:rPr>
          <w:rFonts w:ascii="Times New Roman" w:hAnsi="Times New Roman" w:cs="Times New Roman"/>
          <w:color w:val="001A34"/>
          <w:sz w:val="28"/>
          <w:szCs w:val="28"/>
          <w:shd w:val="clear" w:color="auto" w:fill="FFFFFF"/>
          <w:lang w:val="kk-KZ"/>
        </w:rPr>
      </w:pPr>
      <w:r w:rsidRPr="00B92770">
        <w:rPr>
          <w:rFonts w:ascii="Times New Roman" w:hAnsi="Times New Roman" w:cs="Times New Roman"/>
          <w:color w:val="001A34"/>
          <w:sz w:val="28"/>
          <w:szCs w:val="28"/>
          <w:shd w:val="clear" w:color="auto" w:fill="FFFFFF"/>
          <w:lang w:val="kk-KZ"/>
        </w:rPr>
        <w:t>Н.Г Пучков «Отопление и вентиляция», М:Стройиздат,2019;</w:t>
      </w:r>
    </w:p>
    <w:p w14:paraId="3F6CBF6D" w14:textId="2BD2E0A2" w:rsidR="00B92770" w:rsidRPr="00B92770" w:rsidRDefault="00B92770" w:rsidP="00B92770">
      <w:pPr>
        <w:pStyle w:val="a7"/>
        <w:numPr>
          <w:ilvl w:val="0"/>
          <w:numId w:val="15"/>
        </w:numPr>
        <w:spacing w:after="0" w:line="240" w:lineRule="auto"/>
        <w:jc w:val="both"/>
        <w:rPr>
          <w:rFonts w:ascii="Times New Roman" w:hAnsi="Times New Roman" w:cs="Times New Roman"/>
          <w:color w:val="001A34"/>
          <w:sz w:val="28"/>
          <w:szCs w:val="28"/>
          <w:shd w:val="clear" w:color="auto" w:fill="FFFFFF"/>
          <w:lang w:val="kk-KZ"/>
        </w:rPr>
      </w:pPr>
      <w:r w:rsidRPr="00B92770">
        <w:rPr>
          <w:rFonts w:ascii="Times New Roman" w:hAnsi="Times New Roman" w:cs="Times New Roman"/>
          <w:color w:val="001A34"/>
          <w:sz w:val="28"/>
          <w:szCs w:val="28"/>
          <w:shd w:val="clear" w:color="auto" w:fill="FFFFFF"/>
          <w:lang w:val="kk-KZ"/>
        </w:rPr>
        <w:t>Энергоэффективные технологии в ЖКХ-Нұо Султан,2021;</w:t>
      </w:r>
    </w:p>
    <w:p w14:paraId="02DEB071" w14:textId="018A38ED" w:rsidR="009B424E" w:rsidRPr="009B424E" w:rsidRDefault="00B92770" w:rsidP="00B92770">
      <w:pPr>
        <w:pStyle w:val="a7"/>
        <w:numPr>
          <w:ilvl w:val="0"/>
          <w:numId w:val="15"/>
        </w:numPr>
        <w:spacing w:after="0" w:line="240" w:lineRule="auto"/>
        <w:jc w:val="both"/>
        <w:rPr>
          <w:rFonts w:ascii="Times New Roman" w:eastAsia="Calibri" w:hAnsi="Times New Roman" w:cs="Times New Roman"/>
          <w:b/>
          <w:i/>
          <w:color w:val="000000" w:themeColor="text1"/>
          <w:sz w:val="28"/>
          <w:szCs w:val="28"/>
          <w:lang w:val="kk-KZ"/>
        </w:rPr>
      </w:pPr>
      <w:r w:rsidRPr="00B92770">
        <w:rPr>
          <w:rFonts w:ascii="Times New Roman" w:hAnsi="Times New Roman" w:cs="Times New Roman"/>
          <w:color w:val="001A34"/>
          <w:sz w:val="28"/>
          <w:szCs w:val="28"/>
          <w:shd w:val="clear" w:color="auto" w:fill="FFFFFF"/>
          <w:lang w:val="kk-KZ"/>
        </w:rPr>
        <w:t>Қазақстандағы құрылыс нормалары және ережелері (ҚНжУ, СНиП)-ҚР Индустрия және инфрақұрылымдық даму министрлігі, соңғы нұсқалары</w:t>
      </w:r>
      <w:r w:rsidR="009B424E" w:rsidRPr="009B424E">
        <w:rPr>
          <w:rFonts w:ascii="Times New Roman" w:hAnsi="Times New Roman" w:cs="Times New Roman"/>
          <w:color w:val="001A34"/>
          <w:sz w:val="28"/>
          <w:szCs w:val="28"/>
          <w:shd w:val="clear" w:color="auto" w:fill="FFFFFF"/>
          <w:lang w:val="kk-KZ"/>
        </w:rPr>
        <w:t>электрооборудования промышленных организаций: Учебник / Л.Г. Сидорова. - М.: Академия, 2019. - 240 c.</w:t>
      </w:r>
    </w:p>
    <w:sectPr w:rsidR="009B424E" w:rsidRPr="009B424E" w:rsidSect="00AE2984">
      <w:pgSz w:w="11906" w:h="16838"/>
      <w:pgMar w:top="851"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336C1" w14:textId="77777777" w:rsidR="00533B64" w:rsidRDefault="00533B64" w:rsidP="00CE3DBB">
      <w:pPr>
        <w:spacing w:after="0" w:line="240" w:lineRule="auto"/>
      </w:pPr>
      <w:r>
        <w:separator/>
      </w:r>
    </w:p>
  </w:endnote>
  <w:endnote w:type="continuationSeparator" w:id="0">
    <w:p w14:paraId="7A439FAA" w14:textId="77777777" w:rsidR="00533B64" w:rsidRDefault="00533B64" w:rsidP="00CE3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301802"/>
      <w:docPartObj>
        <w:docPartGallery w:val="Page Numbers (Bottom of Page)"/>
        <w:docPartUnique/>
      </w:docPartObj>
    </w:sdtPr>
    <w:sdtEndPr/>
    <w:sdtContent>
      <w:p w14:paraId="7DF4FCC8" w14:textId="2EFA2C60" w:rsidR="004C4FBD" w:rsidRDefault="004C4FBD">
        <w:pPr>
          <w:pStyle w:val="af9"/>
          <w:jc w:val="right"/>
        </w:pPr>
        <w:r>
          <w:fldChar w:fldCharType="begin"/>
        </w:r>
        <w:r>
          <w:instrText>PAGE   \* MERGEFORMAT</w:instrText>
        </w:r>
        <w:r>
          <w:fldChar w:fldCharType="separate"/>
        </w:r>
        <w:r>
          <w:t>2</w:t>
        </w:r>
        <w:r>
          <w:fldChar w:fldCharType="end"/>
        </w:r>
      </w:p>
    </w:sdtContent>
  </w:sdt>
  <w:p w14:paraId="66093EEB" w14:textId="77777777" w:rsidR="004C4FBD" w:rsidRDefault="004C4FBD">
    <w:pPr>
      <w:pStyle w:val="af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292434"/>
      <w:docPartObj>
        <w:docPartGallery w:val="Page Numbers (Bottom of Page)"/>
        <w:docPartUnique/>
      </w:docPartObj>
    </w:sdtPr>
    <w:sdtEndPr>
      <w:rPr>
        <w:rFonts w:ascii="Times New Roman" w:hAnsi="Times New Roman" w:cs="Times New Roman"/>
        <w:sz w:val="28"/>
        <w:szCs w:val="28"/>
      </w:rPr>
    </w:sdtEndPr>
    <w:sdtContent>
      <w:p w14:paraId="04FD9B00" w14:textId="439955FC" w:rsidR="004C4FBD" w:rsidRPr="00AE2984" w:rsidRDefault="004C4FBD" w:rsidP="00AE2984">
        <w:pPr>
          <w:pStyle w:val="af9"/>
          <w:jc w:val="right"/>
          <w:rPr>
            <w:rFonts w:ascii="Times New Roman" w:hAnsi="Times New Roman" w:cs="Times New Roman"/>
            <w:sz w:val="28"/>
            <w:szCs w:val="28"/>
          </w:rPr>
        </w:pPr>
        <w:r w:rsidRPr="00AE2984">
          <w:rPr>
            <w:rFonts w:ascii="Times New Roman" w:hAnsi="Times New Roman" w:cs="Times New Roman"/>
            <w:sz w:val="28"/>
            <w:szCs w:val="28"/>
          </w:rPr>
          <w:fldChar w:fldCharType="begin"/>
        </w:r>
        <w:r w:rsidRPr="00AE2984">
          <w:rPr>
            <w:rFonts w:ascii="Times New Roman" w:hAnsi="Times New Roman" w:cs="Times New Roman"/>
            <w:sz w:val="28"/>
            <w:szCs w:val="28"/>
          </w:rPr>
          <w:instrText>PAGE   \* MERGEFORMAT</w:instrText>
        </w:r>
        <w:r w:rsidRPr="00AE2984">
          <w:rPr>
            <w:rFonts w:ascii="Times New Roman" w:hAnsi="Times New Roman" w:cs="Times New Roman"/>
            <w:sz w:val="28"/>
            <w:szCs w:val="28"/>
          </w:rPr>
          <w:fldChar w:fldCharType="separate"/>
        </w:r>
        <w:r w:rsidR="00D51100">
          <w:rPr>
            <w:rFonts w:ascii="Times New Roman" w:hAnsi="Times New Roman" w:cs="Times New Roman"/>
            <w:noProof/>
            <w:sz w:val="28"/>
            <w:szCs w:val="28"/>
          </w:rPr>
          <w:t>12</w:t>
        </w:r>
        <w:r w:rsidRPr="00AE2984">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777CA" w14:textId="77777777" w:rsidR="00533B64" w:rsidRDefault="00533B64" w:rsidP="00CE3DBB">
      <w:pPr>
        <w:spacing w:after="0" w:line="240" w:lineRule="auto"/>
      </w:pPr>
      <w:r>
        <w:separator/>
      </w:r>
    </w:p>
  </w:footnote>
  <w:footnote w:type="continuationSeparator" w:id="0">
    <w:p w14:paraId="279DC2AF" w14:textId="77777777" w:rsidR="00533B64" w:rsidRDefault="00533B64" w:rsidP="00CE3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8D7"/>
    <w:multiLevelType w:val="hybridMultilevel"/>
    <w:tmpl w:val="EE6414CA"/>
    <w:lvl w:ilvl="0" w:tplc="077A17E4">
      <w:start w:val="1"/>
      <w:numFmt w:val="decimal"/>
      <w:lvlText w:val="%1."/>
      <w:lvlJc w:val="left"/>
      <w:pPr>
        <w:ind w:left="943" w:hanging="375"/>
      </w:pPr>
      <w:rPr>
        <w:rFonts w:hint="default"/>
        <w:b w:val="0"/>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9FD544D"/>
    <w:multiLevelType w:val="hybridMultilevel"/>
    <w:tmpl w:val="5D3ACECE"/>
    <w:lvl w:ilvl="0" w:tplc="4608FB46">
      <w:start w:val="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D742491"/>
    <w:multiLevelType w:val="hybridMultilevel"/>
    <w:tmpl w:val="F654800E"/>
    <w:lvl w:ilvl="0" w:tplc="4608FB46">
      <w:start w:val="2"/>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D8C0CBC"/>
    <w:multiLevelType w:val="hybridMultilevel"/>
    <w:tmpl w:val="17FEC2F4"/>
    <w:lvl w:ilvl="0" w:tplc="C05E7D6C">
      <w:start w:val="2"/>
      <w:numFmt w:val="decimal"/>
      <w:lvlText w:val="%1"/>
      <w:lvlJc w:val="left"/>
      <w:pPr>
        <w:ind w:left="1067" w:hanging="360"/>
      </w:pPr>
    </w:lvl>
    <w:lvl w:ilvl="1" w:tplc="04190019">
      <w:start w:val="1"/>
      <w:numFmt w:val="lowerLetter"/>
      <w:lvlText w:val="%2."/>
      <w:lvlJc w:val="left"/>
      <w:pPr>
        <w:ind w:left="1787" w:hanging="360"/>
      </w:pPr>
    </w:lvl>
    <w:lvl w:ilvl="2" w:tplc="0419001B">
      <w:start w:val="1"/>
      <w:numFmt w:val="lowerRoman"/>
      <w:lvlText w:val="%3."/>
      <w:lvlJc w:val="right"/>
      <w:pPr>
        <w:ind w:left="2507" w:hanging="180"/>
      </w:pPr>
    </w:lvl>
    <w:lvl w:ilvl="3" w:tplc="0419000F">
      <w:start w:val="1"/>
      <w:numFmt w:val="decimal"/>
      <w:lvlText w:val="%4."/>
      <w:lvlJc w:val="left"/>
      <w:pPr>
        <w:ind w:left="3227" w:hanging="360"/>
      </w:pPr>
    </w:lvl>
    <w:lvl w:ilvl="4" w:tplc="04190019">
      <w:start w:val="1"/>
      <w:numFmt w:val="lowerLetter"/>
      <w:lvlText w:val="%5."/>
      <w:lvlJc w:val="left"/>
      <w:pPr>
        <w:ind w:left="3947" w:hanging="360"/>
      </w:pPr>
    </w:lvl>
    <w:lvl w:ilvl="5" w:tplc="0419001B">
      <w:start w:val="1"/>
      <w:numFmt w:val="lowerRoman"/>
      <w:lvlText w:val="%6."/>
      <w:lvlJc w:val="right"/>
      <w:pPr>
        <w:ind w:left="4667" w:hanging="180"/>
      </w:pPr>
    </w:lvl>
    <w:lvl w:ilvl="6" w:tplc="0419000F">
      <w:start w:val="1"/>
      <w:numFmt w:val="decimal"/>
      <w:lvlText w:val="%7."/>
      <w:lvlJc w:val="left"/>
      <w:pPr>
        <w:ind w:left="5387" w:hanging="360"/>
      </w:pPr>
    </w:lvl>
    <w:lvl w:ilvl="7" w:tplc="04190019">
      <w:start w:val="1"/>
      <w:numFmt w:val="lowerLetter"/>
      <w:lvlText w:val="%8."/>
      <w:lvlJc w:val="left"/>
      <w:pPr>
        <w:ind w:left="6107" w:hanging="360"/>
      </w:pPr>
    </w:lvl>
    <w:lvl w:ilvl="8" w:tplc="0419001B">
      <w:start w:val="1"/>
      <w:numFmt w:val="lowerRoman"/>
      <w:lvlText w:val="%9."/>
      <w:lvlJc w:val="right"/>
      <w:pPr>
        <w:ind w:left="6827" w:hanging="180"/>
      </w:pPr>
    </w:lvl>
  </w:abstractNum>
  <w:abstractNum w:abstractNumId="4" w15:restartNumberingAfterBreak="0">
    <w:nsid w:val="3429462B"/>
    <w:multiLevelType w:val="hybridMultilevel"/>
    <w:tmpl w:val="40F42A92"/>
    <w:lvl w:ilvl="0" w:tplc="4608FB46">
      <w:start w:val="2"/>
      <w:numFmt w:val="bullet"/>
      <w:lvlText w:val="-"/>
      <w:lvlJc w:val="left"/>
      <w:pPr>
        <w:ind w:left="1429" w:hanging="360"/>
      </w:pPr>
      <w:rPr>
        <w:rFonts w:ascii="Times New Roman" w:eastAsia="Calibri"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 w15:restartNumberingAfterBreak="0">
    <w:nsid w:val="3B863F79"/>
    <w:multiLevelType w:val="hybridMultilevel"/>
    <w:tmpl w:val="91002FB0"/>
    <w:lvl w:ilvl="0" w:tplc="4608FB46">
      <w:start w:val="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8EA0626"/>
    <w:multiLevelType w:val="hybridMultilevel"/>
    <w:tmpl w:val="128AA9EC"/>
    <w:lvl w:ilvl="0" w:tplc="73225CF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7" w15:restartNumberingAfterBreak="0">
    <w:nsid w:val="4C8F52FF"/>
    <w:multiLevelType w:val="hybridMultilevel"/>
    <w:tmpl w:val="8A78B568"/>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D673822"/>
    <w:multiLevelType w:val="hybridMultilevel"/>
    <w:tmpl w:val="A184B45A"/>
    <w:lvl w:ilvl="0" w:tplc="5434CA8E">
      <w:start w:val="1"/>
      <w:numFmt w:val="bullet"/>
      <w:lvlText w:val=""/>
      <w:lvlJc w:val="left"/>
      <w:pPr>
        <w:ind w:left="502" w:hanging="360"/>
      </w:pPr>
      <w:rPr>
        <w:rFonts w:ascii="Symbol" w:hAnsi="Symbol" w:hint="default"/>
        <w:lang w:val="kk-KZ"/>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9" w15:restartNumberingAfterBreak="0">
    <w:nsid w:val="4F757D96"/>
    <w:multiLevelType w:val="hybridMultilevel"/>
    <w:tmpl w:val="4BE85B7C"/>
    <w:lvl w:ilvl="0" w:tplc="14600826">
      <w:start w:val="2"/>
      <w:numFmt w:val="bullet"/>
      <w:lvlText w:val="-"/>
      <w:lvlJc w:val="left"/>
      <w:pPr>
        <w:ind w:left="1429" w:hanging="360"/>
      </w:pPr>
      <w:rPr>
        <w:rFonts w:ascii="Times New Roman" w:eastAsia="Calibri" w:hAnsi="Times New Roman" w:cs="Times New Roman" w:hint="default"/>
        <w:lang w:val="kk-KZ"/>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4F791DEF"/>
    <w:multiLevelType w:val="hybridMultilevel"/>
    <w:tmpl w:val="C6B0D97A"/>
    <w:lvl w:ilvl="0" w:tplc="C7907446">
      <w:start w:val="1"/>
      <w:numFmt w:val="bullet"/>
      <w:lvlText w:val=""/>
      <w:lvlJc w:val="left"/>
      <w:pPr>
        <w:ind w:left="1070" w:hanging="360"/>
      </w:pPr>
      <w:rPr>
        <w:rFonts w:ascii="Symbol" w:hAnsi="Symbol" w:hint="default"/>
      </w:rPr>
    </w:lvl>
    <w:lvl w:ilvl="1" w:tplc="20000003" w:tentative="1">
      <w:start w:val="1"/>
      <w:numFmt w:val="bullet"/>
      <w:lvlText w:val="o"/>
      <w:lvlJc w:val="left"/>
      <w:pPr>
        <w:ind w:left="1790" w:hanging="360"/>
      </w:pPr>
      <w:rPr>
        <w:rFonts w:ascii="Courier New" w:hAnsi="Courier New" w:cs="Courier New" w:hint="default"/>
      </w:rPr>
    </w:lvl>
    <w:lvl w:ilvl="2" w:tplc="20000005" w:tentative="1">
      <w:start w:val="1"/>
      <w:numFmt w:val="bullet"/>
      <w:lvlText w:val=""/>
      <w:lvlJc w:val="left"/>
      <w:pPr>
        <w:ind w:left="2510" w:hanging="360"/>
      </w:pPr>
      <w:rPr>
        <w:rFonts w:ascii="Wingdings" w:hAnsi="Wingdings" w:hint="default"/>
      </w:rPr>
    </w:lvl>
    <w:lvl w:ilvl="3" w:tplc="20000001" w:tentative="1">
      <w:start w:val="1"/>
      <w:numFmt w:val="bullet"/>
      <w:lvlText w:val=""/>
      <w:lvlJc w:val="left"/>
      <w:pPr>
        <w:ind w:left="3230" w:hanging="360"/>
      </w:pPr>
      <w:rPr>
        <w:rFonts w:ascii="Symbol" w:hAnsi="Symbol" w:hint="default"/>
      </w:rPr>
    </w:lvl>
    <w:lvl w:ilvl="4" w:tplc="20000003" w:tentative="1">
      <w:start w:val="1"/>
      <w:numFmt w:val="bullet"/>
      <w:lvlText w:val="o"/>
      <w:lvlJc w:val="left"/>
      <w:pPr>
        <w:ind w:left="3950" w:hanging="360"/>
      </w:pPr>
      <w:rPr>
        <w:rFonts w:ascii="Courier New" w:hAnsi="Courier New" w:cs="Courier New" w:hint="default"/>
      </w:rPr>
    </w:lvl>
    <w:lvl w:ilvl="5" w:tplc="20000005" w:tentative="1">
      <w:start w:val="1"/>
      <w:numFmt w:val="bullet"/>
      <w:lvlText w:val=""/>
      <w:lvlJc w:val="left"/>
      <w:pPr>
        <w:ind w:left="4670" w:hanging="360"/>
      </w:pPr>
      <w:rPr>
        <w:rFonts w:ascii="Wingdings" w:hAnsi="Wingdings" w:hint="default"/>
      </w:rPr>
    </w:lvl>
    <w:lvl w:ilvl="6" w:tplc="20000001" w:tentative="1">
      <w:start w:val="1"/>
      <w:numFmt w:val="bullet"/>
      <w:lvlText w:val=""/>
      <w:lvlJc w:val="left"/>
      <w:pPr>
        <w:ind w:left="5390" w:hanging="360"/>
      </w:pPr>
      <w:rPr>
        <w:rFonts w:ascii="Symbol" w:hAnsi="Symbol" w:hint="default"/>
      </w:rPr>
    </w:lvl>
    <w:lvl w:ilvl="7" w:tplc="20000003" w:tentative="1">
      <w:start w:val="1"/>
      <w:numFmt w:val="bullet"/>
      <w:lvlText w:val="o"/>
      <w:lvlJc w:val="left"/>
      <w:pPr>
        <w:ind w:left="6110" w:hanging="360"/>
      </w:pPr>
      <w:rPr>
        <w:rFonts w:ascii="Courier New" w:hAnsi="Courier New" w:cs="Courier New" w:hint="default"/>
      </w:rPr>
    </w:lvl>
    <w:lvl w:ilvl="8" w:tplc="20000005" w:tentative="1">
      <w:start w:val="1"/>
      <w:numFmt w:val="bullet"/>
      <w:lvlText w:val=""/>
      <w:lvlJc w:val="left"/>
      <w:pPr>
        <w:ind w:left="6830" w:hanging="360"/>
      </w:pPr>
      <w:rPr>
        <w:rFonts w:ascii="Wingdings" w:hAnsi="Wingdings" w:hint="default"/>
      </w:rPr>
    </w:lvl>
  </w:abstractNum>
  <w:abstractNum w:abstractNumId="11" w15:restartNumberingAfterBreak="0">
    <w:nsid w:val="56EB3368"/>
    <w:multiLevelType w:val="hybridMultilevel"/>
    <w:tmpl w:val="A64A0DA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2" w15:restartNumberingAfterBreak="0">
    <w:nsid w:val="57FA525B"/>
    <w:multiLevelType w:val="hybridMultilevel"/>
    <w:tmpl w:val="2F2C2392"/>
    <w:lvl w:ilvl="0" w:tplc="14600826">
      <w:start w:val="2"/>
      <w:numFmt w:val="bullet"/>
      <w:lvlText w:val="-"/>
      <w:lvlJc w:val="left"/>
      <w:pPr>
        <w:ind w:left="502" w:hanging="360"/>
      </w:pPr>
      <w:rPr>
        <w:rFonts w:ascii="Times New Roman" w:eastAsia="Calibri" w:hAnsi="Times New Roman" w:cs="Times New Roman" w:hint="default"/>
        <w:lang w:val="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5356671"/>
    <w:multiLevelType w:val="hybridMultilevel"/>
    <w:tmpl w:val="D658AAEA"/>
    <w:lvl w:ilvl="0" w:tplc="25F463A2">
      <w:start w:val="2"/>
      <w:numFmt w:val="decimal"/>
      <w:lvlText w:val="%1"/>
      <w:lvlJc w:val="left"/>
      <w:pPr>
        <w:ind w:left="1067" w:hanging="360"/>
      </w:pPr>
    </w:lvl>
    <w:lvl w:ilvl="1" w:tplc="04190019">
      <w:start w:val="1"/>
      <w:numFmt w:val="lowerLetter"/>
      <w:lvlText w:val="%2."/>
      <w:lvlJc w:val="left"/>
      <w:pPr>
        <w:ind w:left="1787" w:hanging="360"/>
      </w:pPr>
    </w:lvl>
    <w:lvl w:ilvl="2" w:tplc="0419001B">
      <w:start w:val="1"/>
      <w:numFmt w:val="lowerRoman"/>
      <w:lvlText w:val="%3."/>
      <w:lvlJc w:val="right"/>
      <w:pPr>
        <w:ind w:left="2507" w:hanging="180"/>
      </w:pPr>
    </w:lvl>
    <w:lvl w:ilvl="3" w:tplc="0419000F">
      <w:start w:val="1"/>
      <w:numFmt w:val="decimal"/>
      <w:lvlText w:val="%4."/>
      <w:lvlJc w:val="left"/>
      <w:pPr>
        <w:ind w:left="3227" w:hanging="360"/>
      </w:pPr>
    </w:lvl>
    <w:lvl w:ilvl="4" w:tplc="04190019">
      <w:start w:val="1"/>
      <w:numFmt w:val="lowerLetter"/>
      <w:lvlText w:val="%5."/>
      <w:lvlJc w:val="left"/>
      <w:pPr>
        <w:ind w:left="3947" w:hanging="360"/>
      </w:pPr>
    </w:lvl>
    <w:lvl w:ilvl="5" w:tplc="0419001B">
      <w:start w:val="1"/>
      <w:numFmt w:val="lowerRoman"/>
      <w:lvlText w:val="%6."/>
      <w:lvlJc w:val="right"/>
      <w:pPr>
        <w:ind w:left="4667" w:hanging="180"/>
      </w:pPr>
    </w:lvl>
    <w:lvl w:ilvl="6" w:tplc="0419000F">
      <w:start w:val="1"/>
      <w:numFmt w:val="decimal"/>
      <w:lvlText w:val="%7."/>
      <w:lvlJc w:val="left"/>
      <w:pPr>
        <w:ind w:left="5387" w:hanging="360"/>
      </w:pPr>
    </w:lvl>
    <w:lvl w:ilvl="7" w:tplc="04190019">
      <w:start w:val="1"/>
      <w:numFmt w:val="lowerLetter"/>
      <w:lvlText w:val="%8."/>
      <w:lvlJc w:val="left"/>
      <w:pPr>
        <w:ind w:left="6107" w:hanging="360"/>
      </w:pPr>
    </w:lvl>
    <w:lvl w:ilvl="8" w:tplc="0419001B">
      <w:start w:val="1"/>
      <w:numFmt w:val="lowerRoman"/>
      <w:lvlText w:val="%9."/>
      <w:lvlJc w:val="right"/>
      <w:pPr>
        <w:ind w:left="6827" w:hanging="180"/>
      </w:pPr>
    </w:lvl>
  </w:abstractNum>
  <w:abstractNum w:abstractNumId="14" w15:restartNumberingAfterBreak="0">
    <w:nsid w:val="65D0226B"/>
    <w:multiLevelType w:val="hybridMultilevel"/>
    <w:tmpl w:val="F604BDD8"/>
    <w:lvl w:ilvl="0" w:tplc="A362624E">
      <w:start w:val="1"/>
      <w:numFmt w:val="bullet"/>
      <w:lvlText w:val=""/>
      <w:lvlJc w:val="left"/>
      <w:pPr>
        <w:ind w:left="1070" w:hanging="360"/>
      </w:pPr>
      <w:rPr>
        <w:rFonts w:ascii="Symbol" w:hAnsi="Symbol" w:hint="default"/>
        <w:color w:val="auto"/>
      </w:rPr>
    </w:lvl>
    <w:lvl w:ilvl="1" w:tplc="04190003">
      <w:start w:val="1"/>
      <w:numFmt w:val="bullet"/>
      <w:lvlText w:val="o"/>
      <w:lvlJc w:val="left"/>
      <w:pPr>
        <w:ind w:left="2147" w:hanging="360"/>
      </w:pPr>
      <w:rPr>
        <w:rFonts w:ascii="Courier New" w:hAnsi="Courier New" w:cs="Courier New" w:hint="default"/>
      </w:rPr>
    </w:lvl>
    <w:lvl w:ilvl="2" w:tplc="04190005">
      <w:start w:val="1"/>
      <w:numFmt w:val="bullet"/>
      <w:lvlText w:val=""/>
      <w:lvlJc w:val="left"/>
      <w:pPr>
        <w:ind w:left="2867" w:hanging="360"/>
      </w:pPr>
      <w:rPr>
        <w:rFonts w:ascii="Wingdings" w:hAnsi="Wingdings" w:hint="default"/>
      </w:rPr>
    </w:lvl>
    <w:lvl w:ilvl="3" w:tplc="04190001">
      <w:start w:val="1"/>
      <w:numFmt w:val="bullet"/>
      <w:lvlText w:val=""/>
      <w:lvlJc w:val="left"/>
      <w:pPr>
        <w:ind w:left="3587" w:hanging="360"/>
      </w:pPr>
      <w:rPr>
        <w:rFonts w:ascii="Symbol" w:hAnsi="Symbol" w:hint="default"/>
      </w:rPr>
    </w:lvl>
    <w:lvl w:ilvl="4" w:tplc="04190003">
      <w:start w:val="1"/>
      <w:numFmt w:val="bullet"/>
      <w:lvlText w:val="o"/>
      <w:lvlJc w:val="left"/>
      <w:pPr>
        <w:ind w:left="4307" w:hanging="360"/>
      </w:pPr>
      <w:rPr>
        <w:rFonts w:ascii="Courier New" w:hAnsi="Courier New" w:cs="Courier New" w:hint="default"/>
      </w:rPr>
    </w:lvl>
    <w:lvl w:ilvl="5" w:tplc="04190005">
      <w:start w:val="1"/>
      <w:numFmt w:val="bullet"/>
      <w:lvlText w:val=""/>
      <w:lvlJc w:val="left"/>
      <w:pPr>
        <w:ind w:left="5027" w:hanging="360"/>
      </w:pPr>
      <w:rPr>
        <w:rFonts w:ascii="Wingdings" w:hAnsi="Wingdings" w:hint="default"/>
      </w:rPr>
    </w:lvl>
    <w:lvl w:ilvl="6" w:tplc="04190001">
      <w:start w:val="1"/>
      <w:numFmt w:val="bullet"/>
      <w:lvlText w:val=""/>
      <w:lvlJc w:val="left"/>
      <w:pPr>
        <w:ind w:left="5747" w:hanging="360"/>
      </w:pPr>
      <w:rPr>
        <w:rFonts w:ascii="Symbol" w:hAnsi="Symbol" w:hint="default"/>
      </w:rPr>
    </w:lvl>
    <w:lvl w:ilvl="7" w:tplc="04190003">
      <w:start w:val="1"/>
      <w:numFmt w:val="bullet"/>
      <w:lvlText w:val="o"/>
      <w:lvlJc w:val="left"/>
      <w:pPr>
        <w:ind w:left="6467" w:hanging="360"/>
      </w:pPr>
      <w:rPr>
        <w:rFonts w:ascii="Courier New" w:hAnsi="Courier New" w:cs="Courier New" w:hint="default"/>
      </w:rPr>
    </w:lvl>
    <w:lvl w:ilvl="8" w:tplc="04190005">
      <w:start w:val="1"/>
      <w:numFmt w:val="bullet"/>
      <w:lvlText w:val=""/>
      <w:lvlJc w:val="left"/>
      <w:pPr>
        <w:ind w:left="7187" w:hanging="360"/>
      </w:pPr>
      <w:rPr>
        <w:rFonts w:ascii="Wingdings" w:hAnsi="Wingdings" w:hint="default"/>
      </w:rPr>
    </w:lvl>
  </w:abstractNum>
  <w:abstractNum w:abstractNumId="15" w15:restartNumberingAfterBreak="0">
    <w:nsid w:val="68F718D8"/>
    <w:multiLevelType w:val="hybridMultilevel"/>
    <w:tmpl w:val="01E6374E"/>
    <w:lvl w:ilvl="0" w:tplc="063EF59C">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16" w15:restartNumberingAfterBreak="0">
    <w:nsid w:val="6E811A7E"/>
    <w:multiLevelType w:val="hybridMultilevel"/>
    <w:tmpl w:val="C6B0EFE4"/>
    <w:lvl w:ilvl="0" w:tplc="EC6220B2">
      <w:start w:val="4"/>
      <w:numFmt w:val="bullet"/>
      <w:lvlText w:val=""/>
      <w:lvlJc w:val="left"/>
      <w:pPr>
        <w:ind w:left="1444" w:hanging="735"/>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2"/>
  </w:num>
  <w:num w:numId="2">
    <w:abstractNumId w:val="2"/>
  </w:num>
  <w:num w:numId="3">
    <w:abstractNumId w:val="5"/>
  </w:num>
  <w:num w:numId="4">
    <w:abstractNumId w:val="1"/>
  </w:num>
  <w:num w:numId="5">
    <w:abstractNumId w:val="6"/>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4"/>
  </w:num>
  <w:num w:numId="13">
    <w:abstractNumId w:val="10"/>
  </w:num>
  <w:num w:numId="14">
    <w:abstractNumId w:val="15"/>
  </w:num>
  <w:num w:numId="15">
    <w:abstractNumId w:val="0"/>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0CC"/>
    <w:rsid w:val="00001E95"/>
    <w:rsid w:val="000102A7"/>
    <w:rsid w:val="000111A0"/>
    <w:rsid w:val="00012AF3"/>
    <w:rsid w:val="00014324"/>
    <w:rsid w:val="00015B5F"/>
    <w:rsid w:val="0002419B"/>
    <w:rsid w:val="000249D3"/>
    <w:rsid w:val="00024E17"/>
    <w:rsid w:val="00025F0E"/>
    <w:rsid w:val="000302BA"/>
    <w:rsid w:val="000321CB"/>
    <w:rsid w:val="00046DFE"/>
    <w:rsid w:val="000550D9"/>
    <w:rsid w:val="00055103"/>
    <w:rsid w:val="00062E20"/>
    <w:rsid w:val="00064D1D"/>
    <w:rsid w:val="00066DFA"/>
    <w:rsid w:val="0007185E"/>
    <w:rsid w:val="00073854"/>
    <w:rsid w:val="00081106"/>
    <w:rsid w:val="0009399F"/>
    <w:rsid w:val="000966CF"/>
    <w:rsid w:val="00096E07"/>
    <w:rsid w:val="000A752B"/>
    <w:rsid w:val="000B4C88"/>
    <w:rsid w:val="000B6694"/>
    <w:rsid w:val="000C09A5"/>
    <w:rsid w:val="000C251F"/>
    <w:rsid w:val="000D778C"/>
    <w:rsid w:val="000E3FA4"/>
    <w:rsid w:val="000E4C1C"/>
    <w:rsid w:val="000F090A"/>
    <w:rsid w:val="000F2102"/>
    <w:rsid w:val="0010295B"/>
    <w:rsid w:val="001052EB"/>
    <w:rsid w:val="00106374"/>
    <w:rsid w:val="00110410"/>
    <w:rsid w:val="00110C63"/>
    <w:rsid w:val="00110EFE"/>
    <w:rsid w:val="00113F97"/>
    <w:rsid w:val="001157AA"/>
    <w:rsid w:val="00117A6B"/>
    <w:rsid w:val="00133A3B"/>
    <w:rsid w:val="00134CB3"/>
    <w:rsid w:val="00137ED7"/>
    <w:rsid w:val="001427E4"/>
    <w:rsid w:val="00145685"/>
    <w:rsid w:val="00151D39"/>
    <w:rsid w:val="001528D3"/>
    <w:rsid w:val="00153FC0"/>
    <w:rsid w:val="0016096F"/>
    <w:rsid w:val="00163230"/>
    <w:rsid w:val="00172C47"/>
    <w:rsid w:val="001733E1"/>
    <w:rsid w:val="001746D5"/>
    <w:rsid w:val="00176355"/>
    <w:rsid w:val="00180196"/>
    <w:rsid w:val="001872EF"/>
    <w:rsid w:val="001928B8"/>
    <w:rsid w:val="0019469D"/>
    <w:rsid w:val="00194C67"/>
    <w:rsid w:val="001A2F92"/>
    <w:rsid w:val="001A3A8D"/>
    <w:rsid w:val="001A4E26"/>
    <w:rsid w:val="001B0141"/>
    <w:rsid w:val="001B1E93"/>
    <w:rsid w:val="001B5964"/>
    <w:rsid w:val="001C272A"/>
    <w:rsid w:val="001C57CC"/>
    <w:rsid w:val="001E1CC1"/>
    <w:rsid w:val="001E30D0"/>
    <w:rsid w:val="00201018"/>
    <w:rsid w:val="00202E90"/>
    <w:rsid w:val="00203EB8"/>
    <w:rsid w:val="00204A5A"/>
    <w:rsid w:val="00204DDA"/>
    <w:rsid w:val="002059A3"/>
    <w:rsid w:val="002135B6"/>
    <w:rsid w:val="002213B7"/>
    <w:rsid w:val="00223275"/>
    <w:rsid w:val="00223DCA"/>
    <w:rsid w:val="0022554C"/>
    <w:rsid w:val="002268F2"/>
    <w:rsid w:val="00233F14"/>
    <w:rsid w:val="00234F89"/>
    <w:rsid w:val="00235046"/>
    <w:rsid w:val="0023558E"/>
    <w:rsid w:val="00235FF5"/>
    <w:rsid w:val="0023797A"/>
    <w:rsid w:val="002414A9"/>
    <w:rsid w:val="00242581"/>
    <w:rsid w:val="0024365D"/>
    <w:rsid w:val="002446F1"/>
    <w:rsid w:val="002450CC"/>
    <w:rsid w:val="00250C8E"/>
    <w:rsid w:val="00253B4F"/>
    <w:rsid w:val="00262332"/>
    <w:rsid w:val="00262767"/>
    <w:rsid w:val="002807CD"/>
    <w:rsid w:val="00280DA2"/>
    <w:rsid w:val="0028587D"/>
    <w:rsid w:val="00291A33"/>
    <w:rsid w:val="002929FE"/>
    <w:rsid w:val="00294B40"/>
    <w:rsid w:val="00297DE0"/>
    <w:rsid w:val="002A1A0B"/>
    <w:rsid w:val="002A3F65"/>
    <w:rsid w:val="002B2584"/>
    <w:rsid w:val="002B63DC"/>
    <w:rsid w:val="002C14AA"/>
    <w:rsid w:val="002C3AAF"/>
    <w:rsid w:val="002C41A2"/>
    <w:rsid w:val="002C5881"/>
    <w:rsid w:val="002D54CA"/>
    <w:rsid w:val="002D5607"/>
    <w:rsid w:val="002D68F1"/>
    <w:rsid w:val="002D696A"/>
    <w:rsid w:val="002D7ADB"/>
    <w:rsid w:val="002E3F1C"/>
    <w:rsid w:val="002F3867"/>
    <w:rsid w:val="0030486C"/>
    <w:rsid w:val="003075C8"/>
    <w:rsid w:val="0031038B"/>
    <w:rsid w:val="003124B5"/>
    <w:rsid w:val="00325558"/>
    <w:rsid w:val="003272F4"/>
    <w:rsid w:val="003312CC"/>
    <w:rsid w:val="00345D68"/>
    <w:rsid w:val="00362447"/>
    <w:rsid w:val="00362A95"/>
    <w:rsid w:val="00372FF4"/>
    <w:rsid w:val="0037719D"/>
    <w:rsid w:val="00381F7E"/>
    <w:rsid w:val="003834C9"/>
    <w:rsid w:val="00385168"/>
    <w:rsid w:val="00387DED"/>
    <w:rsid w:val="003947A4"/>
    <w:rsid w:val="003A3C62"/>
    <w:rsid w:val="003B04AC"/>
    <w:rsid w:val="003B6711"/>
    <w:rsid w:val="003B6C16"/>
    <w:rsid w:val="003C0BA2"/>
    <w:rsid w:val="003C1BCE"/>
    <w:rsid w:val="003C33E8"/>
    <w:rsid w:val="003D0A9F"/>
    <w:rsid w:val="003D29E5"/>
    <w:rsid w:val="003D3DE6"/>
    <w:rsid w:val="003D50FF"/>
    <w:rsid w:val="003D572D"/>
    <w:rsid w:val="003E17A5"/>
    <w:rsid w:val="003E1E6D"/>
    <w:rsid w:val="003E284E"/>
    <w:rsid w:val="003E70CE"/>
    <w:rsid w:val="003F23FC"/>
    <w:rsid w:val="00400B41"/>
    <w:rsid w:val="00401515"/>
    <w:rsid w:val="00413DAF"/>
    <w:rsid w:val="00414631"/>
    <w:rsid w:val="004250F2"/>
    <w:rsid w:val="004333C7"/>
    <w:rsid w:val="00434598"/>
    <w:rsid w:val="004425AE"/>
    <w:rsid w:val="0044452D"/>
    <w:rsid w:val="00446657"/>
    <w:rsid w:val="0044784C"/>
    <w:rsid w:val="00450801"/>
    <w:rsid w:val="004513D9"/>
    <w:rsid w:val="00452A6F"/>
    <w:rsid w:val="0045575A"/>
    <w:rsid w:val="0045672D"/>
    <w:rsid w:val="004633AF"/>
    <w:rsid w:val="00464BE0"/>
    <w:rsid w:val="004655D2"/>
    <w:rsid w:val="00466630"/>
    <w:rsid w:val="00482F87"/>
    <w:rsid w:val="00484A7A"/>
    <w:rsid w:val="004854BC"/>
    <w:rsid w:val="00491A87"/>
    <w:rsid w:val="00494332"/>
    <w:rsid w:val="00497BA8"/>
    <w:rsid w:val="004A0E54"/>
    <w:rsid w:val="004B1F01"/>
    <w:rsid w:val="004C2926"/>
    <w:rsid w:val="004C2E41"/>
    <w:rsid w:val="004C3A68"/>
    <w:rsid w:val="004C4FBD"/>
    <w:rsid w:val="004C5D2A"/>
    <w:rsid w:val="004D529C"/>
    <w:rsid w:val="004E0413"/>
    <w:rsid w:val="004E2D91"/>
    <w:rsid w:val="004E5D62"/>
    <w:rsid w:val="004F0956"/>
    <w:rsid w:val="004F74E9"/>
    <w:rsid w:val="00504C79"/>
    <w:rsid w:val="005069B0"/>
    <w:rsid w:val="00511A93"/>
    <w:rsid w:val="00521A80"/>
    <w:rsid w:val="00521D47"/>
    <w:rsid w:val="005225C2"/>
    <w:rsid w:val="00525C1B"/>
    <w:rsid w:val="00527254"/>
    <w:rsid w:val="00533B64"/>
    <w:rsid w:val="00533CB1"/>
    <w:rsid w:val="00535980"/>
    <w:rsid w:val="00537BFA"/>
    <w:rsid w:val="00547096"/>
    <w:rsid w:val="00552DC9"/>
    <w:rsid w:val="005552E6"/>
    <w:rsid w:val="00557E51"/>
    <w:rsid w:val="00557F5A"/>
    <w:rsid w:val="0056031E"/>
    <w:rsid w:val="00561986"/>
    <w:rsid w:val="00565608"/>
    <w:rsid w:val="005746DA"/>
    <w:rsid w:val="005749C0"/>
    <w:rsid w:val="0058205D"/>
    <w:rsid w:val="00586796"/>
    <w:rsid w:val="005B2D91"/>
    <w:rsid w:val="005B3E72"/>
    <w:rsid w:val="005C3989"/>
    <w:rsid w:val="005D0504"/>
    <w:rsid w:val="005D3D4B"/>
    <w:rsid w:val="005D67EC"/>
    <w:rsid w:val="005E2808"/>
    <w:rsid w:val="005E2D55"/>
    <w:rsid w:val="005E37C0"/>
    <w:rsid w:val="005F407F"/>
    <w:rsid w:val="005F4AB5"/>
    <w:rsid w:val="005F6354"/>
    <w:rsid w:val="005F7650"/>
    <w:rsid w:val="006044F1"/>
    <w:rsid w:val="006056FA"/>
    <w:rsid w:val="00606458"/>
    <w:rsid w:val="0061139C"/>
    <w:rsid w:val="006115C5"/>
    <w:rsid w:val="00614304"/>
    <w:rsid w:val="006151A8"/>
    <w:rsid w:val="006171B6"/>
    <w:rsid w:val="00620E7D"/>
    <w:rsid w:val="006330CF"/>
    <w:rsid w:val="00633E39"/>
    <w:rsid w:val="00634E31"/>
    <w:rsid w:val="006379FF"/>
    <w:rsid w:val="0064789F"/>
    <w:rsid w:val="00650EBE"/>
    <w:rsid w:val="006551AF"/>
    <w:rsid w:val="006552ED"/>
    <w:rsid w:val="00662D60"/>
    <w:rsid w:val="006639A8"/>
    <w:rsid w:val="0066439B"/>
    <w:rsid w:val="006659B0"/>
    <w:rsid w:val="006700ED"/>
    <w:rsid w:val="00671850"/>
    <w:rsid w:val="00674350"/>
    <w:rsid w:val="00674C82"/>
    <w:rsid w:val="00676F3B"/>
    <w:rsid w:val="006770CF"/>
    <w:rsid w:val="00677CEC"/>
    <w:rsid w:val="00681FDF"/>
    <w:rsid w:val="0068226E"/>
    <w:rsid w:val="0068388B"/>
    <w:rsid w:val="006851A9"/>
    <w:rsid w:val="006A54CB"/>
    <w:rsid w:val="006A688F"/>
    <w:rsid w:val="006B084C"/>
    <w:rsid w:val="006B0B3F"/>
    <w:rsid w:val="006B0C8A"/>
    <w:rsid w:val="006B6213"/>
    <w:rsid w:val="006B7CA8"/>
    <w:rsid w:val="006C4AB2"/>
    <w:rsid w:val="006C566A"/>
    <w:rsid w:val="006C5AF7"/>
    <w:rsid w:val="006C65EE"/>
    <w:rsid w:val="006D3B9F"/>
    <w:rsid w:val="006D43C6"/>
    <w:rsid w:val="006D4FB0"/>
    <w:rsid w:val="006D587B"/>
    <w:rsid w:val="006D5F98"/>
    <w:rsid w:val="006D7FCE"/>
    <w:rsid w:val="006E4BD5"/>
    <w:rsid w:val="006E6306"/>
    <w:rsid w:val="006E72DE"/>
    <w:rsid w:val="006F2437"/>
    <w:rsid w:val="00712E90"/>
    <w:rsid w:val="00713D11"/>
    <w:rsid w:val="00725371"/>
    <w:rsid w:val="00727C8A"/>
    <w:rsid w:val="00733530"/>
    <w:rsid w:val="007336CC"/>
    <w:rsid w:val="0073436D"/>
    <w:rsid w:val="00745CE1"/>
    <w:rsid w:val="00752ACC"/>
    <w:rsid w:val="007532CE"/>
    <w:rsid w:val="00756FF6"/>
    <w:rsid w:val="00760A81"/>
    <w:rsid w:val="00762A39"/>
    <w:rsid w:val="0076426C"/>
    <w:rsid w:val="00764FD9"/>
    <w:rsid w:val="0077149C"/>
    <w:rsid w:val="007759A5"/>
    <w:rsid w:val="00781A8B"/>
    <w:rsid w:val="00790907"/>
    <w:rsid w:val="007926DE"/>
    <w:rsid w:val="00792895"/>
    <w:rsid w:val="00792B49"/>
    <w:rsid w:val="00792D30"/>
    <w:rsid w:val="007A09F8"/>
    <w:rsid w:val="007A34B6"/>
    <w:rsid w:val="007A6639"/>
    <w:rsid w:val="007B0547"/>
    <w:rsid w:val="007B3D95"/>
    <w:rsid w:val="007B4961"/>
    <w:rsid w:val="007B69BE"/>
    <w:rsid w:val="007C7BE4"/>
    <w:rsid w:val="007D2972"/>
    <w:rsid w:val="007D3CDF"/>
    <w:rsid w:val="007D5BC2"/>
    <w:rsid w:val="007D6CBA"/>
    <w:rsid w:val="007F1D79"/>
    <w:rsid w:val="007F3B11"/>
    <w:rsid w:val="007F53DA"/>
    <w:rsid w:val="008222B2"/>
    <w:rsid w:val="00827528"/>
    <w:rsid w:val="00830EE1"/>
    <w:rsid w:val="008310D6"/>
    <w:rsid w:val="0083666B"/>
    <w:rsid w:val="00840167"/>
    <w:rsid w:val="00847AC1"/>
    <w:rsid w:val="00850CDE"/>
    <w:rsid w:val="008602E0"/>
    <w:rsid w:val="00863A6E"/>
    <w:rsid w:val="00866292"/>
    <w:rsid w:val="00866D7B"/>
    <w:rsid w:val="008710F3"/>
    <w:rsid w:val="00876404"/>
    <w:rsid w:val="00880B45"/>
    <w:rsid w:val="00881889"/>
    <w:rsid w:val="00882433"/>
    <w:rsid w:val="008839E1"/>
    <w:rsid w:val="00886256"/>
    <w:rsid w:val="00887D4A"/>
    <w:rsid w:val="00890B34"/>
    <w:rsid w:val="00894E16"/>
    <w:rsid w:val="008A15E0"/>
    <w:rsid w:val="008A1EBE"/>
    <w:rsid w:val="008A4FBF"/>
    <w:rsid w:val="008A7B41"/>
    <w:rsid w:val="008B0791"/>
    <w:rsid w:val="008B478C"/>
    <w:rsid w:val="008B5042"/>
    <w:rsid w:val="008D5DAA"/>
    <w:rsid w:val="008F1B89"/>
    <w:rsid w:val="008F475C"/>
    <w:rsid w:val="008F4FCC"/>
    <w:rsid w:val="008F7F88"/>
    <w:rsid w:val="009052F7"/>
    <w:rsid w:val="00915127"/>
    <w:rsid w:val="009172F6"/>
    <w:rsid w:val="0092064B"/>
    <w:rsid w:val="00925880"/>
    <w:rsid w:val="0092693D"/>
    <w:rsid w:val="00930EFD"/>
    <w:rsid w:val="00936EAB"/>
    <w:rsid w:val="00937142"/>
    <w:rsid w:val="0094611E"/>
    <w:rsid w:val="00970B66"/>
    <w:rsid w:val="00973EF3"/>
    <w:rsid w:val="00980688"/>
    <w:rsid w:val="00983722"/>
    <w:rsid w:val="00995917"/>
    <w:rsid w:val="00997974"/>
    <w:rsid w:val="00997FEB"/>
    <w:rsid w:val="009A112F"/>
    <w:rsid w:val="009A47D5"/>
    <w:rsid w:val="009A4E04"/>
    <w:rsid w:val="009B0D76"/>
    <w:rsid w:val="009B2B23"/>
    <w:rsid w:val="009B424E"/>
    <w:rsid w:val="009B6059"/>
    <w:rsid w:val="009C5506"/>
    <w:rsid w:val="009C6A56"/>
    <w:rsid w:val="009C6E19"/>
    <w:rsid w:val="009E2A94"/>
    <w:rsid w:val="009E3400"/>
    <w:rsid w:val="009E4B33"/>
    <w:rsid w:val="009E6557"/>
    <w:rsid w:val="00A1306D"/>
    <w:rsid w:val="00A23299"/>
    <w:rsid w:val="00A30CE6"/>
    <w:rsid w:val="00A40544"/>
    <w:rsid w:val="00A45672"/>
    <w:rsid w:val="00A46C2D"/>
    <w:rsid w:val="00A61261"/>
    <w:rsid w:val="00A61D04"/>
    <w:rsid w:val="00A6246C"/>
    <w:rsid w:val="00A66FD1"/>
    <w:rsid w:val="00A674D5"/>
    <w:rsid w:val="00A76D4C"/>
    <w:rsid w:val="00A8112A"/>
    <w:rsid w:val="00A84E60"/>
    <w:rsid w:val="00A85758"/>
    <w:rsid w:val="00A906F8"/>
    <w:rsid w:val="00AA35D8"/>
    <w:rsid w:val="00AB06C8"/>
    <w:rsid w:val="00AB16E1"/>
    <w:rsid w:val="00AC009F"/>
    <w:rsid w:val="00AC014B"/>
    <w:rsid w:val="00AD74E6"/>
    <w:rsid w:val="00AE0704"/>
    <w:rsid w:val="00AE2984"/>
    <w:rsid w:val="00AE3DE1"/>
    <w:rsid w:val="00AE4CB2"/>
    <w:rsid w:val="00AE4DCE"/>
    <w:rsid w:val="00AF093B"/>
    <w:rsid w:val="00AF3304"/>
    <w:rsid w:val="00AF5122"/>
    <w:rsid w:val="00AF5536"/>
    <w:rsid w:val="00B01EC7"/>
    <w:rsid w:val="00B03308"/>
    <w:rsid w:val="00B11482"/>
    <w:rsid w:val="00B12369"/>
    <w:rsid w:val="00B12A17"/>
    <w:rsid w:val="00B15C4D"/>
    <w:rsid w:val="00B22204"/>
    <w:rsid w:val="00B26487"/>
    <w:rsid w:val="00B32026"/>
    <w:rsid w:val="00B34B20"/>
    <w:rsid w:val="00B35BC4"/>
    <w:rsid w:val="00B36661"/>
    <w:rsid w:val="00B40410"/>
    <w:rsid w:val="00B41377"/>
    <w:rsid w:val="00B42EA1"/>
    <w:rsid w:val="00B46C9A"/>
    <w:rsid w:val="00B5148B"/>
    <w:rsid w:val="00B567D6"/>
    <w:rsid w:val="00B602A4"/>
    <w:rsid w:val="00B62E4F"/>
    <w:rsid w:val="00B63FBA"/>
    <w:rsid w:val="00B65845"/>
    <w:rsid w:val="00B70E1A"/>
    <w:rsid w:val="00B84F17"/>
    <w:rsid w:val="00B86CA1"/>
    <w:rsid w:val="00B86CEE"/>
    <w:rsid w:val="00B92770"/>
    <w:rsid w:val="00B96B68"/>
    <w:rsid w:val="00BA4836"/>
    <w:rsid w:val="00BB5717"/>
    <w:rsid w:val="00BC1116"/>
    <w:rsid w:val="00BC269B"/>
    <w:rsid w:val="00BC4BFD"/>
    <w:rsid w:val="00BC4D59"/>
    <w:rsid w:val="00BC4F42"/>
    <w:rsid w:val="00BC56EC"/>
    <w:rsid w:val="00BC74FD"/>
    <w:rsid w:val="00BD0FC7"/>
    <w:rsid w:val="00BD111D"/>
    <w:rsid w:val="00BD5681"/>
    <w:rsid w:val="00BD67FB"/>
    <w:rsid w:val="00BD79F2"/>
    <w:rsid w:val="00BE0F0D"/>
    <w:rsid w:val="00BE260E"/>
    <w:rsid w:val="00BE5E8A"/>
    <w:rsid w:val="00BF02E9"/>
    <w:rsid w:val="00BF16E2"/>
    <w:rsid w:val="00BF73E1"/>
    <w:rsid w:val="00BF75DD"/>
    <w:rsid w:val="00BF7C94"/>
    <w:rsid w:val="00C00CDF"/>
    <w:rsid w:val="00C04247"/>
    <w:rsid w:val="00C14FD2"/>
    <w:rsid w:val="00C150DA"/>
    <w:rsid w:val="00C17B3F"/>
    <w:rsid w:val="00C2548F"/>
    <w:rsid w:val="00C272DA"/>
    <w:rsid w:val="00C27E58"/>
    <w:rsid w:val="00C3119C"/>
    <w:rsid w:val="00C32A60"/>
    <w:rsid w:val="00C3576C"/>
    <w:rsid w:val="00C379EC"/>
    <w:rsid w:val="00C37F06"/>
    <w:rsid w:val="00C40313"/>
    <w:rsid w:val="00C54726"/>
    <w:rsid w:val="00C62F24"/>
    <w:rsid w:val="00C65443"/>
    <w:rsid w:val="00C66F58"/>
    <w:rsid w:val="00C714AE"/>
    <w:rsid w:val="00C71A6C"/>
    <w:rsid w:val="00C721BD"/>
    <w:rsid w:val="00C92A65"/>
    <w:rsid w:val="00C94901"/>
    <w:rsid w:val="00C95B16"/>
    <w:rsid w:val="00CA0D47"/>
    <w:rsid w:val="00CA226D"/>
    <w:rsid w:val="00CA61A5"/>
    <w:rsid w:val="00CB7EB9"/>
    <w:rsid w:val="00CC1C73"/>
    <w:rsid w:val="00CC235B"/>
    <w:rsid w:val="00CD2066"/>
    <w:rsid w:val="00CE3DBB"/>
    <w:rsid w:val="00CF3935"/>
    <w:rsid w:val="00D01E95"/>
    <w:rsid w:val="00D041D7"/>
    <w:rsid w:val="00D06C98"/>
    <w:rsid w:val="00D1228F"/>
    <w:rsid w:val="00D15E8D"/>
    <w:rsid w:val="00D206D6"/>
    <w:rsid w:val="00D21B64"/>
    <w:rsid w:val="00D23EA8"/>
    <w:rsid w:val="00D24A36"/>
    <w:rsid w:val="00D24DC0"/>
    <w:rsid w:val="00D27545"/>
    <w:rsid w:val="00D3259F"/>
    <w:rsid w:val="00D45BE1"/>
    <w:rsid w:val="00D46C84"/>
    <w:rsid w:val="00D51100"/>
    <w:rsid w:val="00D518AE"/>
    <w:rsid w:val="00D51D05"/>
    <w:rsid w:val="00D538A2"/>
    <w:rsid w:val="00D64518"/>
    <w:rsid w:val="00D67681"/>
    <w:rsid w:val="00D70F80"/>
    <w:rsid w:val="00D727BB"/>
    <w:rsid w:val="00D80469"/>
    <w:rsid w:val="00D8255D"/>
    <w:rsid w:val="00D85F1E"/>
    <w:rsid w:val="00D86F55"/>
    <w:rsid w:val="00D90A7A"/>
    <w:rsid w:val="00DA3468"/>
    <w:rsid w:val="00DA43E1"/>
    <w:rsid w:val="00DB1247"/>
    <w:rsid w:val="00DB4D66"/>
    <w:rsid w:val="00DB559C"/>
    <w:rsid w:val="00DB6894"/>
    <w:rsid w:val="00DC4336"/>
    <w:rsid w:val="00DD1C79"/>
    <w:rsid w:val="00DD3CEF"/>
    <w:rsid w:val="00DD4089"/>
    <w:rsid w:val="00DD48DE"/>
    <w:rsid w:val="00DD525E"/>
    <w:rsid w:val="00DD752F"/>
    <w:rsid w:val="00DE3461"/>
    <w:rsid w:val="00DF2652"/>
    <w:rsid w:val="00E00BF9"/>
    <w:rsid w:val="00E0462D"/>
    <w:rsid w:val="00E046DE"/>
    <w:rsid w:val="00E134C7"/>
    <w:rsid w:val="00E23D73"/>
    <w:rsid w:val="00E24565"/>
    <w:rsid w:val="00E27032"/>
    <w:rsid w:val="00E3310C"/>
    <w:rsid w:val="00E50C7C"/>
    <w:rsid w:val="00E559B9"/>
    <w:rsid w:val="00E57D7A"/>
    <w:rsid w:val="00E60AF3"/>
    <w:rsid w:val="00E7070F"/>
    <w:rsid w:val="00E70DE8"/>
    <w:rsid w:val="00E71965"/>
    <w:rsid w:val="00E71A71"/>
    <w:rsid w:val="00E80381"/>
    <w:rsid w:val="00E85BA4"/>
    <w:rsid w:val="00E91073"/>
    <w:rsid w:val="00EA2422"/>
    <w:rsid w:val="00EA2FAC"/>
    <w:rsid w:val="00EA313A"/>
    <w:rsid w:val="00EA69AF"/>
    <w:rsid w:val="00EA7E17"/>
    <w:rsid w:val="00EC3B57"/>
    <w:rsid w:val="00EC530F"/>
    <w:rsid w:val="00ED0192"/>
    <w:rsid w:val="00ED12C4"/>
    <w:rsid w:val="00ED3CF8"/>
    <w:rsid w:val="00ED4488"/>
    <w:rsid w:val="00ED596B"/>
    <w:rsid w:val="00ED6E44"/>
    <w:rsid w:val="00EE6D5A"/>
    <w:rsid w:val="00EE7C76"/>
    <w:rsid w:val="00EF2BC1"/>
    <w:rsid w:val="00EF320C"/>
    <w:rsid w:val="00F029FB"/>
    <w:rsid w:val="00F0430A"/>
    <w:rsid w:val="00F20FE2"/>
    <w:rsid w:val="00F221A2"/>
    <w:rsid w:val="00F240EF"/>
    <w:rsid w:val="00F26F87"/>
    <w:rsid w:val="00F30357"/>
    <w:rsid w:val="00F3045A"/>
    <w:rsid w:val="00F30E40"/>
    <w:rsid w:val="00F35101"/>
    <w:rsid w:val="00F359C5"/>
    <w:rsid w:val="00F35CE4"/>
    <w:rsid w:val="00F36961"/>
    <w:rsid w:val="00F50E04"/>
    <w:rsid w:val="00F52B7A"/>
    <w:rsid w:val="00F55D4A"/>
    <w:rsid w:val="00F56047"/>
    <w:rsid w:val="00F60055"/>
    <w:rsid w:val="00F603F4"/>
    <w:rsid w:val="00F60D25"/>
    <w:rsid w:val="00F71C15"/>
    <w:rsid w:val="00F73430"/>
    <w:rsid w:val="00F810EF"/>
    <w:rsid w:val="00F85F7E"/>
    <w:rsid w:val="00F941A4"/>
    <w:rsid w:val="00F94EF5"/>
    <w:rsid w:val="00F952E6"/>
    <w:rsid w:val="00F95AD5"/>
    <w:rsid w:val="00F95C2D"/>
    <w:rsid w:val="00FB58D3"/>
    <w:rsid w:val="00FB7C2B"/>
    <w:rsid w:val="00FC2490"/>
    <w:rsid w:val="00FC39AA"/>
    <w:rsid w:val="00FC4A06"/>
    <w:rsid w:val="00FC5447"/>
    <w:rsid w:val="00FC5EBA"/>
    <w:rsid w:val="00FD00BB"/>
    <w:rsid w:val="00FD114B"/>
    <w:rsid w:val="00FD2006"/>
    <w:rsid w:val="00FD5115"/>
    <w:rsid w:val="00FD5D15"/>
    <w:rsid w:val="00FE12C7"/>
    <w:rsid w:val="00FE1DB0"/>
    <w:rsid w:val="00FE3956"/>
    <w:rsid w:val="00FE5E23"/>
    <w:rsid w:val="00FF7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FAB5C"/>
  <w15:docId w15:val="{F4081446-805B-4FD7-A848-6A6F010F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192"/>
  </w:style>
  <w:style w:type="paragraph" w:styleId="1">
    <w:name w:val="heading 1"/>
    <w:basedOn w:val="a"/>
    <w:next w:val="a"/>
    <w:link w:val="10"/>
    <w:uiPriority w:val="9"/>
    <w:qFormat/>
    <w:rsid w:val="00245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45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450C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450C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450C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450C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50C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50C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50C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50C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450C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450C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450C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450C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450C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50CC"/>
    <w:rPr>
      <w:rFonts w:eastAsiaTheme="majorEastAsia" w:cstheme="majorBidi"/>
      <w:color w:val="595959" w:themeColor="text1" w:themeTint="A6"/>
    </w:rPr>
  </w:style>
  <w:style w:type="character" w:customStyle="1" w:styleId="80">
    <w:name w:val="Заголовок 8 Знак"/>
    <w:basedOn w:val="a0"/>
    <w:link w:val="8"/>
    <w:uiPriority w:val="9"/>
    <w:semiHidden/>
    <w:rsid w:val="002450C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50CC"/>
    <w:rPr>
      <w:rFonts w:eastAsiaTheme="majorEastAsia" w:cstheme="majorBidi"/>
      <w:color w:val="272727" w:themeColor="text1" w:themeTint="D8"/>
    </w:rPr>
  </w:style>
  <w:style w:type="paragraph" w:styleId="a3">
    <w:name w:val="Title"/>
    <w:basedOn w:val="a"/>
    <w:next w:val="a"/>
    <w:link w:val="a4"/>
    <w:uiPriority w:val="10"/>
    <w:qFormat/>
    <w:rsid w:val="00245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50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0C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50C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50CC"/>
    <w:pPr>
      <w:spacing w:before="160"/>
      <w:jc w:val="center"/>
    </w:pPr>
    <w:rPr>
      <w:i/>
      <w:iCs/>
      <w:color w:val="404040" w:themeColor="text1" w:themeTint="BF"/>
    </w:rPr>
  </w:style>
  <w:style w:type="character" w:customStyle="1" w:styleId="22">
    <w:name w:val="Цитата 2 Знак"/>
    <w:basedOn w:val="a0"/>
    <w:link w:val="21"/>
    <w:uiPriority w:val="29"/>
    <w:rsid w:val="002450CC"/>
    <w:rPr>
      <w:i/>
      <w:iCs/>
      <w:color w:val="404040" w:themeColor="text1" w:themeTint="BF"/>
    </w:rPr>
  </w:style>
  <w:style w:type="paragraph" w:styleId="a7">
    <w:name w:val="List Paragraph"/>
    <w:aliases w:val="Heading1,Colorful List - Accent 11,маркированный,List Paragraph,Задания,2 список маркированный,без абзаца"/>
    <w:basedOn w:val="a"/>
    <w:link w:val="a8"/>
    <w:uiPriority w:val="34"/>
    <w:qFormat/>
    <w:rsid w:val="002450CC"/>
    <w:pPr>
      <w:ind w:left="720"/>
      <w:contextualSpacing/>
    </w:pPr>
  </w:style>
  <w:style w:type="character" w:styleId="a9">
    <w:name w:val="Intense Emphasis"/>
    <w:basedOn w:val="a0"/>
    <w:uiPriority w:val="21"/>
    <w:qFormat/>
    <w:rsid w:val="002450CC"/>
    <w:rPr>
      <w:i/>
      <w:iCs/>
      <w:color w:val="0F4761" w:themeColor="accent1" w:themeShade="BF"/>
    </w:rPr>
  </w:style>
  <w:style w:type="paragraph" w:styleId="aa">
    <w:name w:val="Intense Quote"/>
    <w:basedOn w:val="a"/>
    <w:next w:val="a"/>
    <w:link w:val="ab"/>
    <w:uiPriority w:val="30"/>
    <w:qFormat/>
    <w:rsid w:val="00245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2450CC"/>
    <w:rPr>
      <w:i/>
      <w:iCs/>
      <w:color w:val="0F4761" w:themeColor="accent1" w:themeShade="BF"/>
    </w:rPr>
  </w:style>
  <w:style w:type="character" w:styleId="ac">
    <w:name w:val="Intense Reference"/>
    <w:basedOn w:val="a0"/>
    <w:uiPriority w:val="32"/>
    <w:qFormat/>
    <w:rsid w:val="002450CC"/>
    <w:rPr>
      <w:b/>
      <w:bCs/>
      <w:smallCaps/>
      <w:color w:val="0F4761" w:themeColor="accent1" w:themeShade="BF"/>
      <w:spacing w:val="5"/>
    </w:rPr>
  </w:style>
  <w:style w:type="character" w:customStyle="1" w:styleId="a8">
    <w:name w:val="Абзац списка Знак"/>
    <w:aliases w:val="Heading1 Знак,Colorful List - Accent 11 Знак,маркированный Знак,List Paragraph Знак,Задания Знак,2 список маркированный Знак,без абзаца Знак"/>
    <w:link w:val="a7"/>
    <w:uiPriority w:val="34"/>
    <w:locked/>
    <w:rsid w:val="002450CC"/>
  </w:style>
  <w:style w:type="table" w:customStyle="1" w:styleId="111">
    <w:name w:val="Сетка таблицы111"/>
    <w:basedOn w:val="a1"/>
    <w:uiPriority w:val="39"/>
    <w:rsid w:val="00014324"/>
    <w:pPr>
      <w:spacing w:after="0" w:line="240" w:lineRule="auto"/>
    </w:pPr>
    <w:rPr>
      <w:rFonts w:ascii="Calibri" w:eastAsia="Calibri" w:hAnsi="Calibri" w:cs="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9B2B23"/>
    <w:rPr>
      <w:rFonts w:ascii="Times New Roman" w:hAnsi="Times New Roman" w:cs="Times New Roman"/>
    </w:rPr>
  </w:style>
  <w:style w:type="paragraph" w:styleId="ae">
    <w:name w:val="Balloon Text"/>
    <w:basedOn w:val="a"/>
    <w:link w:val="af"/>
    <w:uiPriority w:val="99"/>
    <w:semiHidden/>
    <w:unhideWhenUsed/>
    <w:rsid w:val="002C14A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C14AA"/>
    <w:rPr>
      <w:rFonts w:ascii="Segoe UI" w:hAnsi="Segoe UI" w:cs="Segoe UI"/>
      <w:sz w:val="18"/>
      <w:szCs w:val="18"/>
    </w:rPr>
  </w:style>
  <w:style w:type="character" w:styleId="af0">
    <w:name w:val="Hyperlink"/>
    <w:basedOn w:val="a0"/>
    <w:uiPriority w:val="99"/>
    <w:unhideWhenUsed/>
    <w:rsid w:val="00ED12C4"/>
    <w:rPr>
      <w:color w:val="467886" w:themeColor="hyperlink"/>
      <w:u w:val="single"/>
    </w:rPr>
  </w:style>
  <w:style w:type="paragraph" w:styleId="af1">
    <w:name w:val="Revision"/>
    <w:hidden/>
    <w:uiPriority w:val="99"/>
    <w:semiHidden/>
    <w:rsid w:val="00DB4D66"/>
    <w:pPr>
      <w:spacing w:after="0" w:line="240" w:lineRule="auto"/>
    </w:pPr>
  </w:style>
  <w:style w:type="character" w:styleId="af2">
    <w:name w:val="annotation reference"/>
    <w:basedOn w:val="a0"/>
    <w:uiPriority w:val="99"/>
    <w:semiHidden/>
    <w:unhideWhenUsed/>
    <w:rsid w:val="00DB4D66"/>
    <w:rPr>
      <w:sz w:val="16"/>
      <w:szCs w:val="16"/>
    </w:rPr>
  </w:style>
  <w:style w:type="paragraph" w:styleId="af3">
    <w:name w:val="annotation text"/>
    <w:basedOn w:val="a"/>
    <w:link w:val="af4"/>
    <w:uiPriority w:val="99"/>
    <w:semiHidden/>
    <w:unhideWhenUsed/>
    <w:rsid w:val="00DB4D66"/>
    <w:pPr>
      <w:spacing w:line="240" w:lineRule="auto"/>
    </w:pPr>
    <w:rPr>
      <w:sz w:val="20"/>
      <w:szCs w:val="20"/>
    </w:rPr>
  </w:style>
  <w:style w:type="character" w:customStyle="1" w:styleId="af4">
    <w:name w:val="Текст примечания Знак"/>
    <w:basedOn w:val="a0"/>
    <w:link w:val="af3"/>
    <w:uiPriority w:val="99"/>
    <w:semiHidden/>
    <w:rsid w:val="00DB4D66"/>
    <w:rPr>
      <w:sz w:val="20"/>
      <w:szCs w:val="20"/>
    </w:rPr>
  </w:style>
  <w:style w:type="paragraph" w:styleId="af5">
    <w:name w:val="annotation subject"/>
    <w:basedOn w:val="af3"/>
    <w:next w:val="af3"/>
    <w:link w:val="af6"/>
    <w:uiPriority w:val="99"/>
    <w:semiHidden/>
    <w:unhideWhenUsed/>
    <w:rsid w:val="00DB4D66"/>
    <w:rPr>
      <w:b/>
      <w:bCs/>
    </w:rPr>
  </w:style>
  <w:style w:type="character" w:customStyle="1" w:styleId="af6">
    <w:name w:val="Тема примечания Знак"/>
    <w:basedOn w:val="af4"/>
    <w:link w:val="af5"/>
    <w:uiPriority w:val="99"/>
    <w:semiHidden/>
    <w:rsid w:val="00DB4D66"/>
    <w:rPr>
      <w:b/>
      <w:bCs/>
      <w:sz w:val="20"/>
      <w:szCs w:val="20"/>
    </w:rPr>
  </w:style>
  <w:style w:type="paragraph" w:styleId="af7">
    <w:name w:val="header"/>
    <w:basedOn w:val="a"/>
    <w:link w:val="af8"/>
    <w:uiPriority w:val="99"/>
    <w:unhideWhenUsed/>
    <w:rsid w:val="00CE3DBB"/>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CE3DBB"/>
  </w:style>
  <w:style w:type="paragraph" w:styleId="af9">
    <w:name w:val="footer"/>
    <w:basedOn w:val="a"/>
    <w:link w:val="afa"/>
    <w:uiPriority w:val="99"/>
    <w:unhideWhenUsed/>
    <w:rsid w:val="00CE3DBB"/>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CE3DBB"/>
  </w:style>
  <w:style w:type="table" w:styleId="afb">
    <w:name w:val="Table Grid"/>
    <w:basedOn w:val="a1"/>
    <w:uiPriority w:val="39"/>
    <w:rsid w:val="00A30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73436D"/>
  </w:style>
  <w:style w:type="paragraph" w:styleId="afc">
    <w:name w:val="No Spacing"/>
    <w:uiPriority w:val="1"/>
    <w:qFormat/>
    <w:rsid w:val="000111A0"/>
    <w:pPr>
      <w:spacing w:after="0" w:line="240" w:lineRule="auto"/>
    </w:pPr>
  </w:style>
  <w:style w:type="character" w:styleId="afd">
    <w:name w:val="Strong"/>
    <w:basedOn w:val="a0"/>
    <w:uiPriority w:val="22"/>
    <w:qFormat/>
    <w:rsid w:val="007928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655455">
      <w:bodyDiv w:val="1"/>
      <w:marLeft w:val="0"/>
      <w:marRight w:val="0"/>
      <w:marTop w:val="0"/>
      <w:marBottom w:val="0"/>
      <w:divBdr>
        <w:top w:val="none" w:sz="0" w:space="0" w:color="auto"/>
        <w:left w:val="none" w:sz="0" w:space="0" w:color="auto"/>
        <w:bottom w:val="none" w:sz="0" w:space="0" w:color="auto"/>
        <w:right w:val="none" w:sz="0" w:space="0" w:color="auto"/>
      </w:divBdr>
    </w:div>
    <w:div w:id="352194969">
      <w:bodyDiv w:val="1"/>
      <w:marLeft w:val="0"/>
      <w:marRight w:val="0"/>
      <w:marTop w:val="0"/>
      <w:marBottom w:val="0"/>
      <w:divBdr>
        <w:top w:val="none" w:sz="0" w:space="0" w:color="auto"/>
        <w:left w:val="none" w:sz="0" w:space="0" w:color="auto"/>
        <w:bottom w:val="none" w:sz="0" w:space="0" w:color="auto"/>
        <w:right w:val="none" w:sz="0" w:space="0" w:color="auto"/>
      </w:divBdr>
    </w:div>
    <w:div w:id="367029491">
      <w:bodyDiv w:val="1"/>
      <w:marLeft w:val="0"/>
      <w:marRight w:val="0"/>
      <w:marTop w:val="0"/>
      <w:marBottom w:val="0"/>
      <w:divBdr>
        <w:top w:val="none" w:sz="0" w:space="0" w:color="auto"/>
        <w:left w:val="none" w:sz="0" w:space="0" w:color="auto"/>
        <w:bottom w:val="none" w:sz="0" w:space="0" w:color="auto"/>
        <w:right w:val="none" w:sz="0" w:space="0" w:color="auto"/>
      </w:divBdr>
    </w:div>
    <w:div w:id="540552455">
      <w:bodyDiv w:val="1"/>
      <w:marLeft w:val="0"/>
      <w:marRight w:val="0"/>
      <w:marTop w:val="0"/>
      <w:marBottom w:val="0"/>
      <w:divBdr>
        <w:top w:val="none" w:sz="0" w:space="0" w:color="auto"/>
        <w:left w:val="none" w:sz="0" w:space="0" w:color="auto"/>
        <w:bottom w:val="none" w:sz="0" w:space="0" w:color="auto"/>
        <w:right w:val="none" w:sz="0" w:space="0" w:color="auto"/>
      </w:divBdr>
    </w:div>
    <w:div w:id="619529979">
      <w:bodyDiv w:val="1"/>
      <w:marLeft w:val="0"/>
      <w:marRight w:val="0"/>
      <w:marTop w:val="0"/>
      <w:marBottom w:val="0"/>
      <w:divBdr>
        <w:top w:val="none" w:sz="0" w:space="0" w:color="auto"/>
        <w:left w:val="none" w:sz="0" w:space="0" w:color="auto"/>
        <w:bottom w:val="none" w:sz="0" w:space="0" w:color="auto"/>
        <w:right w:val="none" w:sz="0" w:space="0" w:color="auto"/>
      </w:divBdr>
    </w:div>
    <w:div w:id="701827217">
      <w:bodyDiv w:val="1"/>
      <w:marLeft w:val="0"/>
      <w:marRight w:val="0"/>
      <w:marTop w:val="0"/>
      <w:marBottom w:val="0"/>
      <w:divBdr>
        <w:top w:val="none" w:sz="0" w:space="0" w:color="auto"/>
        <w:left w:val="none" w:sz="0" w:space="0" w:color="auto"/>
        <w:bottom w:val="none" w:sz="0" w:space="0" w:color="auto"/>
        <w:right w:val="none" w:sz="0" w:space="0" w:color="auto"/>
      </w:divBdr>
    </w:div>
    <w:div w:id="711610014">
      <w:bodyDiv w:val="1"/>
      <w:marLeft w:val="0"/>
      <w:marRight w:val="0"/>
      <w:marTop w:val="0"/>
      <w:marBottom w:val="0"/>
      <w:divBdr>
        <w:top w:val="none" w:sz="0" w:space="0" w:color="auto"/>
        <w:left w:val="none" w:sz="0" w:space="0" w:color="auto"/>
        <w:bottom w:val="none" w:sz="0" w:space="0" w:color="auto"/>
        <w:right w:val="none" w:sz="0" w:space="0" w:color="auto"/>
      </w:divBdr>
      <w:divsChild>
        <w:div w:id="1019551288">
          <w:marLeft w:val="0"/>
          <w:marRight w:val="0"/>
          <w:marTop w:val="0"/>
          <w:marBottom w:val="0"/>
          <w:divBdr>
            <w:top w:val="none" w:sz="0" w:space="0" w:color="auto"/>
            <w:left w:val="none" w:sz="0" w:space="0" w:color="auto"/>
            <w:bottom w:val="none" w:sz="0" w:space="0" w:color="auto"/>
            <w:right w:val="none" w:sz="0" w:space="0" w:color="auto"/>
          </w:divBdr>
        </w:div>
      </w:divsChild>
    </w:div>
    <w:div w:id="1069110799">
      <w:bodyDiv w:val="1"/>
      <w:marLeft w:val="0"/>
      <w:marRight w:val="0"/>
      <w:marTop w:val="0"/>
      <w:marBottom w:val="0"/>
      <w:divBdr>
        <w:top w:val="none" w:sz="0" w:space="0" w:color="auto"/>
        <w:left w:val="none" w:sz="0" w:space="0" w:color="auto"/>
        <w:bottom w:val="none" w:sz="0" w:space="0" w:color="auto"/>
        <w:right w:val="none" w:sz="0" w:space="0" w:color="auto"/>
      </w:divBdr>
    </w:div>
    <w:div w:id="1221819495">
      <w:bodyDiv w:val="1"/>
      <w:marLeft w:val="0"/>
      <w:marRight w:val="0"/>
      <w:marTop w:val="0"/>
      <w:marBottom w:val="0"/>
      <w:divBdr>
        <w:top w:val="none" w:sz="0" w:space="0" w:color="auto"/>
        <w:left w:val="none" w:sz="0" w:space="0" w:color="auto"/>
        <w:bottom w:val="none" w:sz="0" w:space="0" w:color="auto"/>
        <w:right w:val="none" w:sz="0" w:space="0" w:color="auto"/>
      </w:divBdr>
    </w:div>
    <w:div w:id="1364331644">
      <w:bodyDiv w:val="1"/>
      <w:marLeft w:val="0"/>
      <w:marRight w:val="0"/>
      <w:marTop w:val="0"/>
      <w:marBottom w:val="0"/>
      <w:divBdr>
        <w:top w:val="none" w:sz="0" w:space="0" w:color="auto"/>
        <w:left w:val="none" w:sz="0" w:space="0" w:color="auto"/>
        <w:bottom w:val="none" w:sz="0" w:space="0" w:color="auto"/>
        <w:right w:val="none" w:sz="0" w:space="0" w:color="auto"/>
      </w:divBdr>
    </w:div>
    <w:div w:id="1508786599">
      <w:bodyDiv w:val="1"/>
      <w:marLeft w:val="0"/>
      <w:marRight w:val="0"/>
      <w:marTop w:val="0"/>
      <w:marBottom w:val="0"/>
      <w:divBdr>
        <w:top w:val="none" w:sz="0" w:space="0" w:color="auto"/>
        <w:left w:val="none" w:sz="0" w:space="0" w:color="auto"/>
        <w:bottom w:val="none" w:sz="0" w:space="0" w:color="auto"/>
        <w:right w:val="none" w:sz="0" w:space="0" w:color="auto"/>
      </w:divBdr>
      <w:divsChild>
        <w:div w:id="1822573431">
          <w:marLeft w:val="0"/>
          <w:marRight w:val="0"/>
          <w:marTop w:val="0"/>
          <w:marBottom w:val="0"/>
          <w:divBdr>
            <w:top w:val="single" w:sz="6" w:space="20" w:color="EEEEEE"/>
            <w:left w:val="none" w:sz="0" w:space="0" w:color="auto"/>
            <w:bottom w:val="none" w:sz="0" w:space="20" w:color="auto"/>
            <w:right w:val="none" w:sz="0" w:space="31" w:color="auto"/>
          </w:divBdr>
          <w:divsChild>
            <w:div w:id="1583906751">
              <w:marLeft w:val="0"/>
              <w:marRight w:val="0"/>
              <w:marTop w:val="0"/>
              <w:marBottom w:val="0"/>
              <w:divBdr>
                <w:top w:val="none" w:sz="0" w:space="0" w:color="auto"/>
                <w:left w:val="none" w:sz="0" w:space="0" w:color="auto"/>
                <w:bottom w:val="none" w:sz="0" w:space="0" w:color="auto"/>
                <w:right w:val="none" w:sz="0" w:space="0" w:color="auto"/>
              </w:divBdr>
            </w:div>
          </w:divsChild>
        </w:div>
        <w:div w:id="229314937">
          <w:marLeft w:val="0"/>
          <w:marRight w:val="0"/>
          <w:marTop w:val="0"/>
          <w:marBottom w:val="0"/>
          <w:divBdr>
            <w:top w:val="none" w:sz="0" w:space="0" w:color="auto"/>
            <w:left w:val="none" w:sz="0" w:space="0" w:color="auto"/>
            <w:bottom w:val="none" w:sz="0" w:space="0" w:color="auto"/>
            <w:right w:val="none" w:sz="0" w:space="0" w:color="auto"/>
          </w:divBdr>
          <w:divsChild>
            <w:div w:id="554897109">
              <w:marLeft w:val="0"/>
              <w:marRight w:val="0"/>
              <w:marTop w:val="0"/>
              <w:marBottom w:val="0"/>
              <w:divBdr>
                <w:top w:val="none" w:sz="0" w:space="0" w:color="auto"/>
                <w:left w:val="none" w:sz="0" w:space="0" w:color="auto"/>
                <w:bottom w:val="none" w:sz="0" w:space="0" w:color="auto"/>
                <w:right w:val="none" w:sz="0" w:space="0" w:color="auto"/>
              </w:divBdr>
              <w:divsChild>
                <w:div w:id="12289560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12331724">
      <w:bodyDiv w:val="1"/>
      <w:marLeft w:val="0"/>
      <w:marRight w:val="0"/>
      <w:marTop w:val="0"/>
      <w:marBottom w:val="0"/>
      <w:divBdr>
        <w:top w:val="none" w:sz="0" w:space="0" w:color="auto"/>
        <w:left w:val="none" w:sz="0" w:space="0" w:color="auto"/>
        <w:bottom w:val="none" w:sz="0" w:space="0" w:color="auto"/>
        <w:right w:val="none" w:sz="0" w:space="0" w:color="auto"/>
      </w:divBdr>
      <w:divsChild>
        <w:div w:id="1910531913">
          <w:marLeft w:val="0"/>
          <w:marRight w:val="0"/>
          <w:marTop w:val="0"/>
          <w:marBottom w:val="0"/>
          <w:divBdr>
            <w:top w:val="single" w:sz="6" w:space="20" w:color="EEEEEE"/>
            <w:left w:val="none" w:sz="0" w:space="0" w:color="auto"/>
            <w:bottom w:val="none" w:sz="0" w:space="20" w:color="auto"/>
            <w:right w:val="none" w:sz="0" w:space="31" w:color="auto"/>
          </w:divBdr>
          <w:divsChild>
            <w:div w:id="1419407995">
              <w:marLeft w:val="0"/>
              <w:marRight w:val="0"/>
              <w:marTop w:val="0"/>
              <w:marBottom w:val="0"/>
              <w:divBdr>
                <w:top w:val="none" w:sz="0" w:space="0" w:color="auto"/>
                <w:left w:val="none" w:sz="0" w:space="0" w:color="auto"/>
                <w:bottom w:val="none" w:sz="0" w:space="0" w:color="auto"/>
                <w:right w:val="none" w:sz="0" w:space="0" w:color="auto"/>
              </w:divBdr>
            </w:div>
          </w:divsChild>
        </w:div>
        <w:div w:id="1795638673">
          <w:marLeft w:val="0"/>
          <w:marRight w:val="0"/>
          <w:marTop w:val="0"/>
          <w:marBottom w:val="0"/>
          <w:divBdr>
            <w:top w:val="none" w:sz="0" w:space="0" w:color="auto"/>
            <w:left w:val="none" w:sz="0" w:space="0" w:color="auto"/>
            <w:bottom w:val="none" w:sz="0" w:space="0" w:color="auto"/>
            <w:right w:val="none" w:sz="0" w:space="0" w:color="auto"/>
          </w:divBdr>
          <w:divsChild>
            <w:div w:id="409619047">
              <w:marLeft w:val="0"/>
              <w:marRight w:val="0"/>
              <w:marTop w:val="0"/>
              <w:marBottom w:val="0"/>
              <w:divBdr>
                <w:top w:val="none" w:sz="0" w:space="0" w:color="auto"/>
                <w:left w:val="none" w:sz="0" w:space="0" w:color="auto"/>
                <w:bottom w:val="none" w:sz="0" w:space="0" w:color="auto"/>
                <w:right w:val="none" w:sz="0" w:space="0" w:color="auto"/>
              </w:divBdr>
              <w:divsChild>
                <w:div w:id="2431468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B434D-C2D7-4734-9EA3-E9DC3C481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2821</TotalTime>
  <Pages>12</Pages>
  <Words>3367</Words>
  <Characters>19194</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Aissulu Adilzhan</dc:creator>
  <cp:lastModifiedBy>Байкен Сарин</cp:lastModifiedBy>
  <cp:revision>79</cp:revision>
  <cp:lastPrinted>2024-06-24T05:54:00Z</cp:lastPrinted>
  <dcterms:created xsi:type="dcterms:W3CDTF">2024-12-07T08:03:00Z</dcterms:created>
  <dcterms:modified xsi:type="dcterms:W3CDTF">2025-09-25T08:19:00Z</dcterms:modified>
</cp:coreProperties>
</file>