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82" w:rsidRDefault="00D02E82" w:rsidP="00D02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9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5665"/>
        <w:gridCol w:w="1210"/>
        <w:gridCol w:w="1203"/>
        <w:gridCol w:w="1134"/>
      </w:tblGrid>
      <w:tr w:rsidR="00D02E82" w:rsidTr="00D02E82">
        <w:trPr>
          <w:cantSplit/>
          <w:trHeight w:val="80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bookmarkStart w:id="0" w:name="_heading=h.pdudj2mukg00"/>
            <w:bookmarkEnd w:id="0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Теоретические</w:t>
            </w:r>
          </w:p>
          <w:p w:rsidR="00D02E82" w:rsidRDefault="00D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02E82" w:rsidTr="00D02E82">
        <w:trPr>
          <w:trHeight w:val="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1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Методист- архитектор образовательного процесса 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D02E82" w:rsidRP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обучения: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применять  современные подходы к организации методического процесса в организациях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ТиППО</w:t>
            </w:r>
            <w:proofErr w:type="spellEnd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E82" w:rsidTr="00D02E82">
        <w:trPr>
          <w:trHeight w:val="8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Нормативные правовые документы обеспечивающие деятельность методиста колледжа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3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keepNext/>
              <w:keepLines/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Модель методиста в образовательном ландшафте 5.0.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7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keepNext/>
              <w:keepLines/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тренды в образовании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19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Soft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методиста, педагога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E82" w:rsidTr="00D02E82">
        <w:trPr>
          <w:trHeight w:val="54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организация методической работы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E82" w:rsidTr="00D02E82">
        <w:trPr>
          <w:trHeight w:val="34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оценивание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аналитическая деятельность методиста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459"/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02E82" w:rsidRPr="00D02E82" w:rsidTr="00D02E82">
        <w:trPr>
          <w:trHeight w:val="1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Результат обучения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разрабатывать индивидуальные образовательные маршруты на основе анализа данных, диагностики профессиональных дефицитов педагогов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459"/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Аналитическая культура методиста, педагога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459"/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составления аналитических материалов по методической работе.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профессиональных дефицитов как средство построения индивидуального образовательного маршрута педагога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подходы к исследованию урока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методического процесса на принципах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evidence-based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оценивание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3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Современные форматы и технологии методического сопровождения деятельности педагога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D02E82" w:rsidRP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обучения: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современные технологии и форматы методического сопровождения педагогов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E82" w:rsidTr="00D02E82">
        <w:trPr>
          <w:trHeight w:val="5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Сущность и форматы методического сопровождения педагогов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84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образовательный маршрут педагога как инструмент персонализированного сопровождения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Актуальные технологии в работе с педагогами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оценивание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4</w:t>
            </w:r>
          </w:p>
        </w:tc>
      </w:tr>
      <w:tr w:rsidR="00D02E82" w:rsidTr="00D02E82">
        <w:trPr>
          <w:trHeight w:val="8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Методическая  продукция как форма представления передового педагогического опыта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D02E82" w:rsidRP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 обучения: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сопровождение деятельности педагогов по созданию методических материалов и организовывать их экспертизу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Понятие и классификация методической продукции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 создания методической продукции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и требования к методической продукции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пособия, рекомендации и разработки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создания авторской программы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методической продукции и оформление ее результатов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Экспертиза, аннотация и рецензирование методической продукции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2E82" w:rsidTr="00D02E82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написания научной статьи на основе исследования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2E82" w:rsidTr="00D02E82">
        <w:trPr>
          <w:trHeight w:val="6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pStyle w:val="1"/>
              <w:spacing w:before="0" w:line="240" w:lineRule="auto"/>
              <w:jc w:val="left"/>
            </w:pPr>
            <w:r>
              <w:rPr>
                <w:b w:val="0"/>
              </w:rPr>
              <w:t>Организация деятельности педагогов по созданию методических материалов различных видов и форм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Промежуточное оценивание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2E82" w:rsidTr="00D02E82">
        <w:trPr>
          <w:trHeight w:val="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E82" w:rsidRDefault="00D02E82">
            <w:pPr>
              <w:tabs>
                <w:tab w:val="left" w:pos="2410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:rsidR="00605119" w:rsidRDefault="00605119">
      <w:bookmarkStart w:id="1" w:name="_GoBack"/>
      <w:bookmarkEnd w:id="1"/>
    </w:p>
    <w:sectPr w:rsidR="006051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2"/>
    <w:rsid w:val="00605119"/>
    <w:rsid w:val="00D0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EA56"/>
  <w15:chartTrackingRefBased/>
  <w15:docId w15:val="{E4378F57-4E7F-42EF-AC13-5B4DF5F1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82"/>
    <w:pPr>
      <w:spacing w:line="256" w:lineRule="auto"/>
    </w:pPr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02E82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82"/>
    <w:rPr>
      <w:rFonts w:ascii="Times New Roman" w:eastAsiaTheme="majorEastAsia" w:hAnsi="Times New Roman" w:cstheme="majorBidi"/>
      <w:b/>
      <w:sz w:val="28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2025-02-24T06:30:00Z</dcterms:created>
  <dcterms:modified xsi:type="dcterms:W3CDTF">2025-02-24T06:30:00Z</dcterms:modified>
</cp:coreProperties>
</file>